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/>
    <w:tbl>
      <w:tblPr>
        <w:tblStyle w:val="Style_1"/>
        <w:tblLayout w:type="fixed"/>
      </w:tblPr>
      <w:tblGrid>
        <w:gridCol w:w="3652"/>
        <w:gridCol w:w="949"/>
        <w:gridCol w:w="5100"/>
      </w:tblGrid>
      <w:tr>
        <w:tc>
          <w:tcPr>
            <w:tcW w:type="dxa" w:w="3652"/>
            <w:shd w:fill="auto" w:val="clear"/>
          </w:tcPr>
          <w:p w14:paraId="03000000">
            <w:pPr>
              <w:ind w:right="-108"/>
              <w:rPr>
                <w:sz w:val="24"/>
              </w:rPr>
            </w:pPr>
          </w:p>
        </w:tc>
        <w:tc>
          <w:tcPr>
            <w:tcW w:type="dxa" w:w="949"/>
            <w:shd w:fill="auto" w:val="clear"/>
          </w:tcPr>
          <w:p w14:paraId="04000000">
            <w:pPr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5100"/>
            <w:shd w:fill="auto" w:val="clear"/>
          </w:tcPr>
          <w:p w14:paraId="05000000">
            <w:pPr>
              <w:ind/>
              <w:jc w:val="right"/>
            </w:pPr>
            <w:r>
              <w:drawing>
                <wp:inline>
                  <wp:extent cx="1104900" cy="952500"/>
                  <wp:docPr id="2" name="Picture 2"/>
                  <a:graphic>
                    <a:graphicData uri="http://schemas.openxmlformats.org/drawingml/2006/picture">
                      <pic:pic>
                        <pic:nvPicPr>
                          <pic:cNvPr id="1" name="Picture 1"/>
                          <pic:cNvPicPr preferRelativeResize="true"/>
                        </pic:nvPicPr>
                        <pic:blipFill>
                          <a:blip r:embed="rId1" r:link=""/>
                          <a:stretch/>
                        </pic:blipFill>
                        <pic:spPr>
                          <a:xfrm flipH="false" flipV="false" rot="0">
                            <a:ext cx="1104900" cy="952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000000">
      <w:pPr>
        <w:rPr>
          <w:sz w:val="28"/>
        </w:rPr>
      </w:pPr>
    </w:p>
    <w:p w14:paraId="07000000">
      <w:pPr>
        <w:rPr>
          <w:sz w:val="28"/>
        </w:rPr>
      </w:pPr>
    </w:p>
    <w:p w14:paraId="08000000">
      <w:pPr>
        <w:rPr>
          <w:sz w:val="28"/>
        </w:rPr>
      </w:pPr>
    </w:p>
    <w:p w14:paraId="09000000">
      <w:pPr>
        <w:rPr>
          <w:sz w:val="28"/>
        </w:rPr>
      </w:pPr>
    </w:p>
    <w:p w14:paraId="0A000000">
      <w:pPr>
        <w:rPr>
          <w:sz w:val="28"/>
        </w:rPr>
      </w:pPr>
    </w:p>
    <w:p w14:paraId="0B000000">
      <w:pPr>
        <w:rPr>
          <w:sz w:val="48"/>
        </w:rPr>
      </w:pPr>
    </w:p>
    <w:p w14:paraId="0C000000">
      <w:pPr>
        <w:pStyle w:val="Style_2"/>
        <w:rPr>
          <w:b w:val="1"/>
          <w:sz w:val="48"/>
        </w:rPr>
      </w:pPr>
      <w:r>
        <w:rPr>
          <w:b w:val="1"/>
          <w:sz w:val="48"/>
        </w:rPr>
        <w:t>ПАСПОРТ</w:t>
      </w:r>
    </w:p>
    <w:p w14:paraId="0D000000">
      <w:pPr>
        <w:tabs>
          <w:tab w:leader="none" w:pos="3780" w:val="left"/>
        </w:tabs>
        <w:ind/>
        <w:jc w:val="center"/>
        <w:rPr>
          <w:sz w:val="48"/>
        </w:rPr>
      </w:pPr>
    </w:p>
    <w:p w14:paraId="0E000000">
      <w:pPr>
        <w:tabs>
          <w:tab w:leader="none" w:pos="3780" w:val="left"/>
        </w:tabs>
        <w:ind/>
        <w:jc w:val="center"/>
        <w:rPr>
          <w:b w:val="1"/>
          <w:caps w:val="1"/>
          <w:sz w:val="50"/>
        </w:rPr>
      </w:pPr>
      <w:r>
        <w:rPr>
          <w:b w:val="1"/>
          <w:sz w:val="48"/>
        </w:rPr>
        <w:t>БИБЛИОТЕКИ</w:t>
      </w:r>
      <w:r>
        <w:rPr>
          <w:b w:val="1"/>
          <w:sz w:val="48"/>
        </w:rPr>
        <w:t xml:space="preserve"> </w:t>
      </w:r>
    </w:p>
    <w:p w14:paraId="0F000000">
      <w:pPr>
        <w:tabs>
          <w:tab w:leader="none" w:pos="3780" w:val="left"/>
        </w:tabs>
        <w:ind/>
        <w:jc w:val="center"/>
        <w:rPr>
          <w:b w:val="1"/>
          <w:caps w:val="1"/>
          <w:sz w:val="30"/>
        </w:rPr>
      </w:pPr>
      <w:r>
        <w:rPr>
          <w:b w:val="1"/>
          <w:caps w:val="1"/>
          <w:sz w:val="30"/>
        </w:rPr>
        <w:t xml:space="preserve">Муниципального </w:t>
      </w:r>
      <w:r>
        <w:rPr>
          <w:b w:val="1"/>
          <w:caps w:val="1"/>
          <w:sz w:val="30"/>
        </w:rPr>
        <w:t xml:space="preserve">общеобразовательного учреждения  </w:t>
      </w:r>
    </w:p>
    <w:p w14:paraId="10000000">
      <w:pPr>
        <w:tabs>
          <w:tab w:leader="none" w:pos="3780" w:val="left"/>
        </w:tabs>
        <w:ind/>
        <w:jc w:val="center"/>
        <w:rPr>
          <w:b w:val="1"/>
          <w:sz w:val="30"/>
        </w:rPr>
      </w:pPr>
      <w:r>
        <w:rPr>
          <w:b w:val="1"/>
          <w:caps w:val="1"/>
          <w:sz w:val="30"/>
        </w:rPr>
        <w:t>"Калуга-Соловьевская основная общеобразовательная школа</w:t>
      </w:r>
      <w:r>
        <w:rPr>
          <w:b w:val="1"/>
          <w:caps w:val="1"/>
          <w:sz w:val="30"/>
        </w:rPr>
        <w:t>"</w:t>
      </w:r>
    </w:p>
    <w:p w14:paraId="11000000">
      <w:pPr>
        <w:rPr>
          <w:sz w:val="30"/>
        </w:rPr>
      </w:pPr>
    </w:p>
    <w:p w14:paraId="12000000">
      <w:pPr>
        <w:rPr>
          <w:sz w:val="30"/>
        </w:rPr>
      </w:pPr>
    </w:p>
    <w:p w14:paraId="13000000">
      <w:pPr>
        <w:rPr>
          <w:color w:val="FF0000"/>
          <w:sz w:val="52"/>
        </w:rPr>
      </w:pPr>
    </w:p>
    <w:p w14:paraId="14000000">
      <w:pPr>
        <w:rPr>
          <w:color w:val="FF0000"/>
          <w:sz w:val="52"/>
        </w:rPr>
      </w:pPr>
    </w:p>
    <w:p w14:paraId="15000000">
      <w:pPr>
        <w:rPr>
          <w:color w:val="FF0000"/>
          <w:sz w:val="52"/>
        </w:rPr>
      </w:pPr>
    </w:p>
    <w:p w14:paraId="16000000">
      <w:pPr>
        <w:rPr>
          <w:color w:val="FF0000"/>
          <w:sz w:val="52"/>
        </w:rPr>
      </w:pPr>
    </w:p>
    <w:p w14:paraId="17000000">
      <w:pPr>
        <w:rPr>
          <w:color w:val="FF0000"/>
          <w:sz w:val="52"/>
        </w:rPr>
      </w:pPr>
    </w:p>
    <w:p w14:paraId="18000000">
      <w:pPr>
        <w:rPr>
          <w:color w:val="FF0000"/>
          <w:sz w:val="52"/>
        </w:rPr>
      </w:pPr>
    </w:p>
    <w:p w14:paraId="19000000">
      <w:pPr>
        <w:rPr>
          <w:color w:val="FF0000"/>
          <w:sz w:val="52"/>
        </w:rPr>
      </w:pPr>
    </w:p>
    <w:p w14:paraId="1A000000">
      <w:pPr>
        <w:tabs>
          <w:tab w:leader="none" w:pos="3540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>с. Калуга-Соловьевка</w:t>
      </w:r>
    </w:p>
    <w:p w14:paraId="1B000000">
      <w:pPr>
        <w:tabs>
          <w:tab w:leader="none" w:pos="3540" w:val="left"/>
        </w:tabs>
        <w:ind/>
        <w:jc w:val="center"/>
        <w:rPr>
          <w:b w:val="1"/>
          <w:sz w:val="28"/>
        </w:rPr>
      </w:pPr>
    </w:p>
    <w:p w14:paraId="1C000000">
      <w:pPr>
        <w:tabs>
          <w:tab w:leader="none" w:pos="3540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>2026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г</w:t>
      </w:r>
      <w:r>
        <w:rPr>
          <w:b w:val="1"/>
          <w:sz w:val="28"/>
        </w:rPr>
        <w:t>.</w:t>
      </w:r>
    </w:p>
    <w:p w14:paraId="1D000000">
      <w:pPr>
        <w:pStyle w:val="Style_3"/>
        <w:ind/>
        <w:jc w:val="center"/>
        <w:rPr>
          <w:b w:val="1"/>
        </w:rPr>
      </w:pPr>
    </w:p>
    <w:p w14:paraId="1E000000">
      <w:pPr>
        <w:pStyle w:val="Style_3"/>
        <w:ind/>
        <w:jc w:val="center"/>
        <w:rPr>
          <w:b w:val="1"/>
        </w:rPr>
      </w:pPr>
      <w:r>
        <w:rPr>
          <w:b w:val="1"/>
        </w:rPr>
        <w:t xml:space="preserve">Паспорт школьной </w:t>
      </w:r>
      <w:r>
        <w:rPr>
          <w:b w:val="1"/>
        </w:rPr>
        <w:t xml:space="preserve">библиотеки </w:t>
      </w:r>
    </w:p>
    <w:p w14:paraId="1F000000">
      <w:pPr>
        <w:pStyle w:val="Style_3"/>
        <w:ind/>
        <w:jc w:val="center"/>
        <w:rPr>
          <w:b w:val="1"/>
          <w:sz w:val="24"/>
        </w:rPr>
      </w:pPr>
    </w:p>
    <w:p w14:paraId="20000000">
      <w:pPr>
        <w:pStyle w:val="Style_3"/>
        <w:ind/>
        <w:jc w:val="center"/>
        <w:rPr>
          <w:b w:val="1"/>
          <w:sz w:val="24"/>
        </w:rPr>
      </w:pPr>
    </w:p>
    <w:p w14:paraId="21000000">
      <w:pPr>
        <w:pStyle w:val="Style_3"/>
        <w:ind/>
        <w:jc w:val="center"/>
        <w:rPr>
          <w:b w:val="1"/>
          <w:sz w:val="24"/>
        </w:rPr>
      </w:pPr>
    </w:p>
    <w:p w14:paraId="22000000">
      <w:pPr>
        <w:pStyle w:val="Style_3"/>
        <w:ind/>
        <w:jc w:val="center"/>
        <w:rPr>
          <w:b w:val="1"/>
        </w:rPr>
      </w:pPr>
    </w:p>
    <w:p w14:paraId="23000000">
      <w:pPr>
        <w:pStyle w:val="Style_3"/>
        <w:ind/>
        <w:jc w:val="center"/>
        <w:rPr>
          <w:b w:val="1"/>
          <w:sz w:val="32"/>
        </w:rPr>
      </w:pPr>
      <w:r>
        <w:rPr>
          <w:b w:val="1"/>
          <w:sz w:val="32"/>
        </w:rPr>
        <w:t xml:space="preserve">Муниципальное </w:t>
      </w:r>
      <w:r>
        <w:rPr>
          <w:b w:val="1"/>
          <w:sz w:val="32"/>
        </w:rPr>
        <w:t xml:space="preserve">общеобразовательное учреждение  </w:t>
      </w:r>
    </w:p>
    <w:p w14:paraId="24000000">
      <w:pPr>
        <w:pStyle w:val="Style_3"/>
        <w:ind/>
        <w:jc w:val="center"/>
        <w:rPr>
          <w:b w:val="1"/>
          <w:sz w:val="24"/>
        </w:rPr>
      </w:pPr>
      <w:r>
        <w:rPr>
          <w:b w:val="1"/>
          <w:sz w:val="32"/>
        </w:rPr>
        <w:t>"Калуга-Соловьевская основная общеобразовательная школа</w:t>
      </w:r>
      <w:r>
        <w:rPr>
          <w:b w:val="1"/>
          <w:sz w:val="24"/>
        </w:rPr>
        <w:t>"</w:t>
      </w:r>
    </w:p>
    <w:p w14:paraId="25000000">
      <w:pPr>
        <w:pStyle w:val="Style_4"/>
        <w:rPr>
          <w:sz w:val="24"/>
        </w:rPr>
      </w:pPr>
      <w:r>
        <w:rPr>
          <w:sz w:val="24"/>
        </w:rPr>
        <w:t>____________________________________________________</w:t>
      </w:r>
    </w:p>
    <w:p w14:paraId="26000000">
      <w:pPr>
        <w:pStyle w:val="Style_5"/>
      </w:pPr>
      <w:r>
        <w:t>Название учреждения</w:t>
      </w:r>
    </w:p>
    <w:p w14:paraId="27000000">
      <w:pPr>
        <w:pStyle w:val="Style_3"/>
        <w:ind/>
        <w:jc w:val="center"/>
      </w:pPr>
    </w:p>
    <w:p w14:paraId="28000000">
      <w:pPr>
        <w:ind/>
        <w:jc w:val="center"/>
        <w:rPr>
          <w:sz w:val="28"/>
        </w:rPr>
      </w:pPr>
    </w:p>
    <w:p w14:paraId="29000000">
      <w:pPr>
        <w:ind/>
        <w:jc w:val="center"/>
        <w:rPr>
          <w:b w:val="1"/>
          <w:sz w:val="24"/>
        </w:rPr>
      </w:pPr>
    </w:p>
    <w:p w14:paraId="2A000000">
      <w:pPr>
        <w:ind/>
        <w:jc w:val="center"/>
        <w:rPr>
          <w:b w:val="1"/>
          <w:sz w:val="24"/>
        </w:rPr>
      </w:pPr>
    </w:p>
    <w:p w14:paraId="2B000000">
      <w:pPr>
        <w:ind/>
        <w:jc w:val="center"/>
        <w:rPr>
          <w:sz w:val="28"/>
        </w:rPr>
      </w:pPr>
      <w:r>
        <w:rPr>
          <w:b w:val="1"/>
          <w:sz w:val="28"/>
        </w:rPr>
        <w:t xml:space="preserve">Россия, 456665, </w:t>
      </w:r>
      <w:r>
        <w:rPr>
          <w:b w:val="1"/>
          <w:sz w:val="28"/>
        </w:rPr>
        <w:t>Челябинская область, Красноармейский район, село Калуга-Соловьевка, улица Центральная, дом 6</w:t>
      </w:r>
      <w:r>
        <w:rPr>
          <w:sz w:val="24"/>
        </w:rPr>
        <w:t xml:space="preserve"> </w:t>
      </w:r>
      <w:r>
        <w:rPr>
          <w:sz w:val="28"/>
        </w:rPr>
        <w:t>_____________________________________________</w:t>
      </w:r>
    </w:p>
    <w:p w14:paraId="2C000000">
      <w:pPr>
        <w:pStyle w:val="Style_5"/>
      </w:pPr>
      <w:r>
        <w:t>Почтовый адрес</w:t>
      </w:r>
    </w:p>
    <w:p w14:paraId="2D000000">
      <w:pPr>
        <w:ind/>
        <w:jc w:val="center"/>
        <w:rPr>
          <w:b w:val="1"/>
          <w:sz w:val="24"/>
        </w:rPr>
      </w:pPr>
    </w:p>
    <w:p w14:paraId="2E000000">
      <w:pPr>
        <w:tabs>
          <w:tab w:leader="none" w:pos="3030" w:val="left"/>
        </w:tabs>
        <w:ind/>
        <w:jc w:val="center"/>
        <w:rPr>
          <w:b w:val="1"/>
          <w:sz w:val="28"/>
        </w:rPr>
      </w:pPr>
      <w:r>
        <w:rPr>
          <w:sz w:val="28"/>
        </w:rPr>
        <w:t>8(351)-21-41-049</w:t>
      </w:r>
    </w:p>
    <w:p w14:paraId="2F000000">
      <w:pPr>
        <w:ind/>
        <w:jc w:val="center"/>
        <w:rPr>
          <w:b w:val="1"/>
          <w:sz w:val="24"/>
        </w:rPr>
      </w:pPr>
      <w:r>
        <w:rPr>
          <w:b w:val="1"/>
          <w:sz w:val="24"/>
        </w:rPr>
        <w:t>__________________________________________</w:t>
      </w:r>
      <w:r>
        <w:rPr>
          <w:b w:val="1"/>
          <w:sz w:val="24"/>
        </w:rPr>
        <w:t>__________</w:t>
      </w:r>
    </w:p>
    <w:p w14:paraId="30000000">
      <w:pPr>
        <w:ind/>
        <w:jc w:val="center"/>
        <w:rPr>
          <w:sz w:val="24"/>
        </w:rPr>
      </w:pPr>
      <w:r>
        <w:rPr>
          <w:sz w:val="24"/>
        </w:rPr>
        <w:t>Телефон</w:t>
      </w:r>
    </w:p>
    <w:p w14:paraId="31000000">
      <w:pPr>
        <w:ind/>
        <w:jc w:val="center"/>
        <w:rPr>
          <w:sz w:val="28"/>
        </w:rPr>
      </w:pPr>
      <w:r>
        <w:rPr>
          <w:color w:val="373737"/>
          <w:sz w:val="28"/>
        </w:rPr>
        <w:t> k-s_74_@mail.ru</w:t>
      </w:r>
    </w:p>
    <w:p w14:paraId="32000000">
      <w:pPr>
        <w:ind/>
        <w:jc w:val="center"/>
        <w:rPr>
          <w:b w:val="1"/>
          <w:sz w:val="24"/>
        </w:rPr>
      </w:pPr>
      <w:r>
        <w:rPr>
          <w:b w:val="1"/>
          <w:sz w:val="24"/>
        </w:rPr>
        <w:t>____________________________________</w:t>
      </w:r>
      <w:r>
        <w:rPr>
          <w:b w:val="1"/>
          <w:sz w:val="24"/>
        </w:rPr>
        <w:t>_________________</w:t>
      </w:r>
    </w:p>
    <w:p w14:paraId="33000000">
      <w:pPr>
        <w:pStyle w:val="Style_5"/>
        <w:rPr>
          <w:b w:val="1"/>
        </w:rPr>
      </w:pPr>
      <w:r>
        <w:t>E-mail</w:t>
      </w:r>
    </w:p>
    <w:p w14:paraId="34000000">
      <w:pPr>
        <w:ind/>
        <w:jc w:val="center"/>
        <w:rPr>
          <w:b w:val="1"/>
          <w:sz w:val="24"/>
        </w:rPr>
      </w:pPr>
    </w:p>
    <w:p w14:paraId="35000000">
      <w:pPr>
        <w:ind/>
        <w:jc w:val="center"/>
        <w:rPr>
          <w:b w:val="1"/>
          <w:sz w:val="24"/>
        </w:rPr>
      </w:pPr>
    </w:p>
    <w:p w14:paraId="36000000">
      <w:pPr>
        <w:pStyle w:val="Style_4"/>
      </w:pPr>
      <w:r>
        <w:t>Киселева Елена Валентиновна</w:t>
      </w:r>
    </w:p>
    <w:p w14:paraId="37000000">
      <w:pPr>
        <w:ind/>
        <w:jc w:val="center"/>
        <w:rPr>
          <w:b w:val="1"/>
          <w:sz w:val="24"/>
        </w:rPr>
      </w:pPr>
      <w:r>
        <w:rPr>
          <w:b w:val="1"/>
          <w:sz w:val="24"/>
        </w:rPr>
        <w:t>________________________________________________________</w:t>
      </w:r>
    </w:p>
    <w:p w14:paraId="38000000">
      <w:pPr>
        <w:ind/>
        <w:jc w:val="center"/>
        <w:rPr>
          <w:sz w:val="24"/>
        </w:rPr>
      </w:pPr>
      <w:r>
        <w:rPr>
          <w:sz w:val="24"/>
        </w:rPr>
        <w:t xml:space="preserve">  Ф.И.О. руководителя общеобразовательного учреждения </w:t>
      </w:r>
    </w:p>
    <w:p w14:paraId="39000000">
      <w:pPr>
        <w:ind/>
        <w:jc w:val="center"/>
        <w:rPr>
          <w:sz w:val="24"/>
        </w:rPr>
      </w:pPr>
    </w:p>
    <w:p w14:paraId="3A000000">
      <w:pPr>
        <w:ind/>
        <w:jc w:val="center"/>
        <w:rPr>
          <w:b w:val="1"/>
          <w:sz w:val="24"/>
        </w:rPr>
      </w:pPr>
    </w:p>
    <w:p w14:paraId="3B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Поздеева Светлана Владимировна,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библиотекарь</w:t>
      </w:r>
    </w:p>
    <w:p w14:paraId="3C000000">
      <w:pPr>
        <w:ind/>
        <w:jc w:val="center"/>
        <w:rPr>
          <w:b w:val="1"/>
          <w:sz w:val="24"/>
        </w:rPr>
      </w:pPr>
      <w:r>
        <w:rPr>
          <w:b w:val="1"/>
          <w:sz w:val="24"/>
        </w:rPr>
        <w:t>______________________________________________________</w:t>
      </w:r>
    </w:p>
    <w:p w14:paraId="3D000000">
      <w:pPr>
        <w:pStyle w:val="Style_6"/>
      </w:pPr>
      <w:r>
        <w:t>Ф.И.О. заведующей школьной библиотекой (библиотекаря)</w:t>
      </w:r>
    </w:p>
    <w:p w14:paraId="3E000000">
      <w:pPr>
        <w:pStyle w:val="Style_6"/>
      </w:pPr>
      <w:r>
        <w:t>(указать официальное название должности)</w:t>
      </w:r>
    </w:p>
    <w:p w14:paraId="3F000000">
      <w:pPr>
        <w:ind/>
        <w:jc w:val="center"/>
        <w:rPr>
          <w:b w:val="1"/>
          <w:sz w:val="24"/>
        </w:rPr>
      </w:pPr>
    </w:p>
    <w:p w14:paraId="40000000">
      <w:pPr>
        <w:pStyle w:val="Style_7"/>
        <w:ind/>
        <w:jc w:val="center"/>
      </w:pPr>
    </w:p>
    <w:p w14:paraId="41000000">
      <w:pPr>
        <w:pStyle w:val="Style_7"/>
        <w:ind/>
        <w:jc w:val="center"/>
      </w:pPr>
    </w:p>
    <w:p w14:paraId="42000000">
      <w:pPr>
        <w:pStyle w:val="Style_7"/>
        <w:rPr>
          <w:sz w:val="28"/>
        </w:rPr>
      </w:pPr>
      <w:r>
        <w:rPr>
          <w:sz w:val="28"/>
        </w:rPr>
        <w:t xml:space="preserve">               </w:t>
      </w:r>
      <w:r>
        <w:rPr>
          <w:sz w:val="28"/>
        </w:rPr>
        <w:t>Дата заполнения</w:t>
      </w:r>
      <w:r>
        <w:rPr>
          <w:sz w:val="28"/>
        </w:rPr>
        <w:t>: 12.01.</w:t>
      </w:r>
      <w:r>
        <w:rPr>
          <w:sz w:val="28"/>
        </w:rPr>
        <w:t>20</w:t>
      </w:r>
      <w:r>
        <w:rPr>
          <w:sz w:val="28"/>
        </w:rPr>
        <w:t>26</w:t>
      </w:r>
      <w:r>
        <w:rPr>
          <w:sz w:val="28"/>
        </w:rPr>
        <w:t>г.</w:t>
      </w:r>
    </w:p>
    <w:p w14:paraId="43000000">
      <w:pPr>
        <w:ind/>
        <w:jc w:val="center"/>
        <w:rPr>
          <w:sz w:val="28"/>
        </w:rPr>
      </w:pPr>
    </w:p>
    <w:p w14:paraId="44000000">
      <w:pPr>
        <w:ind/>
        <w:jc w:val="center"/>
        <w:rPr>
          <w:sz w:val="28"/>
        </w:rPr>
      </w:pPr>
      <w:r>
        <w:rPr>
          <w:sz w:val="28"/>
        </w:rPr>
        <w:t>Библиотекар</w:t>
      </w:r>
      <w:r>
        <w:rPr>
          <w:b w:val="0"/>
          <w:sz w:val="28"/>
        </w:rPr>
        <w:t>ь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МОУ "К-Соловьевская ООШ":          С.В. Поздеева</w:t>
      </w:r>
    </w:p>
    <w:p w14:paraId="45000000">
      <w:pPr>
        <w:rPr>
          <w:sz w:val="28"/>
        </w:rPr>
      </w:pPr>
      <w:r>
        <w:rPr>
          <w:sz w:val="28"/>
        </w:rPr>
        <w:t xml:space="preserve">  </w:t>
      </w:r>
    </w:p>
    <w:p w14:paraId="46000000">
      <w:pPr>
        <w:rPr>
          <w:sz w:val="28"/>
        </w:rPr>
      </w:pPr>
    </w:p>
    <w:p w14:paraId="47000000">
      <w:pPr>
        <w:pStyle w:val="Style_7"/>
        <w:rPr>
          <w:sz w:val="28"/>
        </w:rPr>
      </w:pPr>
    </w:p>
    <w:p w14:paraId="48000000">
      <w:pPr>
        <w:pStyle w:val="Style_7"/>
        <w:rPr>
          <w:sz w:val="28"/>
        </w:rPr>
      </w:pPr>
      <w:r>
        <w:rPr>
          <w:sz w:val="28"/>
        </w:rPr>
        <w:t xml:space="preserve">     </w:t>
      </w:r>
    </w:p>
    <w:p w14:paraId="49000000">
      <w:pPr>
        <w:pStyle w:val="Style_7"/>
        <w:rPr>
          <w:sz w:val="28"/>
        </w:rPr>
      </w:pPr>
    </w:p>
    <w:p w14:paraId="4A000000">
      <w:pPr>
        <w:pStyle w:val="Style_7"/>
        <w:rPr>
          <w:sz w:val="28"/>
        </w:rPr>
      </w:pPr>
    </w:p>
    <w:p w14:paraId="4B000000">
      <w:pPr>
        <w:pStyle w:val="Style_7"/>
        <w:rPr>
          <w:b w:val="1"/>
          <w:sz w:val="28"/>
        </w:rPr>
      </w:pPr>
      <w:r>
        <w:rPr>
          <w:sz w:val="28"/>
        </w:rPr>
        <w:t xml:space="preserve"> </w:t>
      </w:r>
      <w:r>
        <w:rPr>
          <w:b w:val="1"/>
          <w:sz w:val="28"/>
        </w:rPr>
        <w:t>1.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Общие сведения</w:t>
      </w:r>
    </w:p>
    <w:p w14:paraId="4C000000">
      <w:pPr>
        <w:pStyle w:val="Style_7"/>
        <w:ind/>
        <w:jc w:val="center"/>
      </w:pPr>
    </w:p>
    <w:tbl>
      <w:tblPr>
        <w:tblStyle w:val="Style_1"/>
        <w:tblInd w:type="dxa" w:w="53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76"/>
        <w:gridCol w:w="4504"/>
        <w:gridCol w:w="3341"/>
      </w:tblGrid>
      <w:tr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type="dxa" w:w="45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pStyle w:val="Style_8"/>
              <w:rPr>
                <w:sz w:val="28"/>
              </w:rPr>
            </w:pPr>
            <w:r>
              <w:rPr>
                <w:sz w:val="28"/>
              </w:rPr>
              <w:t>Год основания библиотеки</w:t>
            </w:r>
          </w:p>
        </w:tc>
        <w:tc>
          <w:tcPr>
            <w:tcW w:type="dxa" w:w="33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rPr>
                <w:sz w:val="28"/>
              </w:rPr>
            </w:pPr>
            <w:r>
              <w:rPr>
                <w:sz w:val="28"/>
              </w:rPr>
              <w:t>1975</w:t>
            </w:r>
          </w:p>
        </w:tc>
      </w:tr>
      <w:tr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type="dxa" w:w="45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rPr>
                <w:sz w:val="28"/>
              </w:rPr>
            </w:pPr>
            <w:r>
              <w:rPr>
                <w:sz w:val="28"/>
              </w:rPr>
              <w:t xml:space="preserve">Этаж                       </w:t>
            </w:r>
            <w:r>
              <w:rPr>
                <w:sz w:val="28"/>
              </w:rPr>
              <w:t xml:space="preserve">                               </w:t>
            </w:r>
          </w:p>
        </w:tc>
        <w:tc>
          <w:tcPr>
            <w:tcW w:type="dxa" w:w="33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type="dxa" w:w="45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pStyle w:val="Style_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Общая площадь</w:t>
            </w:r>
          </w:p>
        </w:tc>
        <w:tc>
          <w:tcPr>
            <w:tcW w:type="dxa" w:w="33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rPr>
                <w:sz w:val="28"/>
              </w:rPr>
            </w:pPr>
            <w:r>
              <w:rPr>
                <w:sz w:val="28"/>
              </w:rPr>
              <w:t>15 кв.м</w:t>
            </w:r>
          </w:p>
        </w:tc>
      </w:tr>
      <w:tr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type="dxa" w:w="45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rPr>
                <w:sz w:val="28"/>
              </w:rPr>
            </w:pPr>
            <w:r>
              <w:rPr>
                <w:sz w:val="28"/>
              </w:rPr>
              <w:t>Наличие читального зала: да, нет, совмещ</w:t>
            </w:r>
            <w:r>
              <w:rPr>
                <w:sz w:val="28"/>
              </w:rPr>
              <w:t>ё</w:t>
            </w:r>
            <w:r>
              <w:rPr>
                <w:sz w:val="28"/>
              </w:rPr>
              <w:t xml:space="preserve">н с абонементом </w:t>
            </w:r>
            <w:r>
              <w:rPr>
                <w:sz w:val="28"/>
              </w:rPr>
              <w:t xml:space="preserve">(нужное </w:t>
            </w:r>
            <w:r>
              <w:rPr>
                <w:sz w:val="28"/>
              </w:rPr>
              <w:t>подчеркнуть)</w:t>
            </w:r>
            <w:r>
              <w:rPr>
                <w:sz w:val="28"/>
              </w:rPr>
              <w:t xml:space="preserve">. </w:t>
            </w:r>
            <w:r>
              <w:rPr>
                <w:sz w:val="28"/>
              </w:rPr>
              <w:t xml:space="preserve">                        </w:t>
            </w:r>
          </w:p>
        </w:tc>
        <w:tc>
          <w:tcPr>
            <w:tcW w:type="dxa" w:w="33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  <w:r>
              <w:rPr>
                <w:sz w:val="28"/>
              </w:rPr>
              <w:t xml:space="preserve">                                               </w:t>
            </w:r>
          </w:p>
        </w:tc>
      </w:tr>
      <w:tr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type="dxa" w:w="45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rPr>
                <w:sz w:val="28"/>
              </w:rPr>
            </w:pPr>
            <w:r>
              <w:rPr>
                <w:sz w:val="28"/>
              </w:rPr>
              <w:t xml:space="preserve">Наличие книгохранилища для </w:t>
            </w:r>
            <w:r>
              <w:rPr>
                <w:sz w:val="28"/>
              </w:rPr>
              <w:t>учебного фонда: да, нет, совмещё</w:t>
            </w:r>
            <w:r>
              <w:rPr>
                <w:sz w:val="28"/>
              </w:rPr>
              <w:t xml:space="preserve">н с абонементом                                                   </w:t>
            </w:r>
          </w:p>
        </w:tc>
        <w:tc>
          <w:tcPr>
            <w:tcW w:type="dxa" w:w="33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>овмещё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 абонементом                                                  </w:t>
            </w:r>
          </w:p>
        </w:tc>
      </w:tr>
      <w:tr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type="dxa" w:w="45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rPr>
                <w:sz w:val="28"/>
              </w:rPr>
            </w:pPr>
            <w:r>
              <w:rPr>
                <w:sz w:val="28"/>
              </w:rPr>
              <w:t xml:space="preserve">Материально-техническое обеспечение библиотеки (количество стеллажей, наличие кафедры, каталожного </w:t>
            </w:r>
            <w:r>
              <w:rPr>
                <w:sz w:val="28"/>
              </w:rPr>
              <w:t>шкафа, выставочных</w:t>
            </w:r>
            <w:r>
              <w:rPr>
                <w:sz w:val="28"/>
              </w:rPr>
              <w:t xml:space="preserve"> шкафов и т.д.)</w:t>
            </w:r>
          </w:p>
        </w:tc>
        <w:tc>
          <w:tcPr>
            <w:tcW w:type="dxa" w:w="33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rPr>
                <w:sz w:val="28"/>
              </w:rPr>
            </w:pPr>
            <w:r>
              <w:rPr>
                <w:sz w:val="28"/>
              </w:rPr>
              <w:t xml:space="preserve">стеллажей – </w:t>
            </w:r>
            <w:r>
              <w:rPr>
                <w:sz w:val="28"/>
              </w:rPr>
              <w:t>7</w:t>
            </w:r>
          </w:p>
          <w:p w14:paraId="5F000000">
            <w:pPr>
              <w:rPr>
                <w:sz w:val="28"/>
              </w:rPr>
            </w:pPr>
            <w:r>
              <w:rPr>
                <w:sz w:val="28"/>
              </w:rPr>
              <w:t>кафедра – нет</w:t>
            </w:r>
          </w:p>
          <w:p w14:paraId="60000000">
            <w:pPr>
              <w:rPr>
                <w:sz w:val="28"/>
              </w:rPr>
            </w:pPr>
            <w:r>
              <w:rPr>
                <w:sz w:val="28"/>
              </w:rPr>
              <w:t>каталожный шкаф –0</w:t>
            </w:r>
          </w:p>
          <w:p w14:paraId="61000000">
            <w:pPr>
              <w:rPr>
                <w:sz w:val="28"/>
              </w:rPr>
            </w:pPr>
            <w:r>
              <w:rPr>
                <w:sz w:val="28"/>
              </w:rPr>
              <w:t xml:space="preserve">выставочные шкафы– </w:t>
            </w:r>
            <w:r>
              <w:rPr>
                <w:sz w:val="28"/>
              </w:rPr>
              <w:t>0</w:t>
            </w:r>
          </w:p>
          <w:p w14:paraId="62000000">
            <w:pPr>
              <w:rPr>
                <w:sz w:val="28"/>
              </w:rPr>
            </w:pPr>
            <w:r>
              <w:rPr>
                <w:sz w:val="28"/>
              </w:rPr>
              <w:t xml:space="preserve">шкафы - </w:t>
            </w:r>
            <w:r>
              <w:rPr>
                <w:sz w:val="28"/>
              </w:rPr>
              <w:t>5</w:t>
            </w:r>
          </w:p>
          <w:p w14:paraId="63000000">
            <w:pPr>
              <w:rPr>
                <w:sz w:val="28"/>
              </w:rPr>
            </w:pPr>
            <w:r>
              <w:rPr>
                <w:sz w:val="28"/>
              </w:rPr>
              <w:t xml:space="preserve">столы – </w:t>
            </w:r>
            <w:r>
              <w:rPr>
                <w:sz w:val="28"/>
              </w:rPr>
              <w:t>2</w:t>
            </w:r>
          </w:p>
          <w:p w14:paraId="64000000">
            <w:pPr>
              <w:rPr>
                <w:sz w:val="28"/>
              </w:rPr>
            </w:pPr>
            <w:r>
              <w:rPr>
                <w:sz w:val="28"/>
              </w:rPr>
              <w:t>стулья - 3</w:t>
            </w:r>
          </w:p>
          <w:p w14:paraId="65000000">
            <w:pPr>
              <w:rPr>
                <w:sz w:val="28"/>
              </w:rPr>
            </w:pPr>
            <w:r>
              <w:rPr>
                <w:sz w:val="28"/>
              </w:rPr>
              <w:t>компьютер - 1</w:t>
            </w:r>
          </w:p>
          <w:p w14:paraId="66000000">
            <w:pPr>
              <w:rPr>
                <w:sz w:val="28"/>
              </w:rPr>
            </w:pPr>
            <w:r>
              <w:rPr>
                <w:sz w:val="28"/>
              </w:rPr>
              <w:t>принтер  - 0</w:t>
            </w:r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rPr>
                <w:sz w:val="28"/>
              </w:rPr>
            </w:pPr>
            <w:r>
              <w:rPr>
                <w:sz w:val="28"/>
              </w:rPr>
              <w:t>1.7.</w:t>
            </w:r>
          </w:p>
        </w:tc>
        <w:tc>
          <w:tcPr>
            <w:tcW w:type="dxa" w:w="45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pStyle w:val="Style_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Количество компьютеров в библиотеке</w:t>
            </w:r>
          </w:p>
        </w:tc>
        <w:tc>
          <w:tcPr>
            <w:tcW w:type="dxa" w:w="33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rPr>
                <w:sz w:val="28"/>
              </w:rPr>
            </w:pPr>
            <w:r>
              <w:rPr>
                <w:sz w:val="28"/>
              </w:rPr>
              <w:t>1.8.</w:t>
            </w:r>
          </w:p>
        </w:tc>
        <w:tc>
          <w:tcPr>
            <w:tcW w:type="dxa" w:w="45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rPr>
                <w:sz w:val="28"/>
              </w:rPr>
            </w:pPr>
            <w:r>
              <w:rPr>
                <w:sz w:val="28"/>
              </w:rPr>
              <w:t>Интернет да, нет (нужное подчеркнуть)</w:t>
            </w:r>
          </w:p>
        </w:tc>
        <w:tc>
          <w:tcPr>
            <w:tcW w:type="dxa" w:w="33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rPr>
                <w:sz w:val="28"/>
              </w:rPr>
            </w:pPr>
            <w:r>
              <w:rPr>
                <w:sz w:val="28"/>
              </w:rPr>
              <w:t xml:space="preserve">Да </w:t>
            </w:r>
          </w:p>
        </w:tc>
      </w:tr>
      <w:tr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rPr>
                <w:sz w:val="28"/>
              </w:rPr>
            </w:pPr>
            <w:r>
              <w:rPr>
                <w:sz w:val="28"/>
              </w:rPr>
              <w:t>1.9.</w:t>
            </w:r>
          </w:p>
        </w:tc>
        <w:tc>
          <w:tcPr>
            <w:tcW w:type="dxa" w:w="45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rPr>
                <w:sz w:val="28"/>
              </w:rPr>
            </w:pPr>
            <w:r>
              <w:rPr>
                <w:sz w:val="28"/>
              </w:rPr>
              <w:t>Наличие библиотечной программы</w:t>
            </w:r>
          </w:p>
        </w:tc>
        <w:tc>
          <w:tcPr>
            <w:tcW w:type="dxa" w:w="33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rPr>
                <w:sz w:val="28"/>
              </w:rPr>
            </w:pPr>
            <w:r>
              <w:rPr>
                <w:sz w:val="28"/>
              </w:rPr>
              <w:t xml:space="preserve">АИБС </w:t>
            </w:r>
            <w:r>
              <w:rPr>
                <w:sz w:val="28"/>
              </w:rPr>
              <w:t>MARK</w:t>
            </w:r>
            <w:r>
              <w:rPr>
                <w:sz w:val="28"/>
              </w:rPr>
              <w:t xml:space="preserve"> -  </w:t>
            </w:r>
            <w:r>
              <w:rPr>
                <w:sz w:val="28"/>
              </w:rPr>
              <w:t>SQL</w:t>
            </w:r>
            <w:r>
              <w:rPr>
                <w:sz w:val="28"/>
              </w:rPr>
              <w:t xml:space="preserve"> (школьная библиотека) </w:t>
            </w:r>
          </w:p>
        </w:tc>
      </w:tr>
    </w:tbl>
    <w:p w14:paraId="70000000">
      <w:pPr>
        <w:rPr>
          <w:sz w:val="28"/>
        </w:rPr>
      </w:pPr>
      <w:r>
        <w:rPr>
          <w:sz w:val="28"/>
        </w:rPr>
        <w:t xml:space="preserve">    </w:t>
      </w:r>
    </w:p>
    <w:p w14:paraId="71000000">
      <w:pPr>
        <w:rPr>
          <w:b w:val="1"/>
          <w:sz w:val="28"/>
        </w:rPr>
      </w:pPr>
      <w:r>
        <w:rPr>
          <w:b w:val="1"/>
          <w:sz w:val="28"/>
        </w:rPr>
        <w:t xml:space="preserve">   </w:t>
      </w:r>
      <w:r>
        <w:rPr>
          <w:b w:val="1"/>
          <w:sz w:val="28"/>
        </w:rPr>
        <w:t xml:space="preserve">     </w:t>
      </w:r>
      <w:r>
        <w:rPr>
          <w:b w:val="1"/>
          <w:sz w:val="28"/>
        </w:rPr>
        <w:t>2. Сведения о кадрах</w:t>
      </w:r>
    </w:p>
    <w:p w14:paraId="72000000">
      <w:pPr>
        <w:ind w:firstLine="0" w:left="360"/>
        <w:rPr>
          <w:sz w:val="24"/>
        </w:rPr>
      </w:pPr>
    </w:p>
    <w:tbl>
      <w:tblPr>
        <w:tblStyle w:val="Style_1"/>
        <w:tblInd w:type="dxa" w:w="53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56"/>
        <w:gridCol w:w="4772"/>
        <w:gridCol w:w="3827"/>
      </w:tblGrid>
      <w:t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type="dxa" w:w="4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pStyle w:val="Style_8"/>
              <w:rPr>
                <w:sz w:val="28"/>
              </w:rPr>
            </w:pPr>
            <w:r>
              <w:rPr>
                <w:sz w:val="28"/>
              </w:rPr>
              <w:t>Штат библиотеки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type="dxa" w:w="4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pStyle w:val="Style_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Образование библиотекаря 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FFFFFF" w:val="clear"/>
          </w:tcPr>
          <w:p w14:paraId="78000000">
            <w:pPr>
              <w:rPr>
                <w:sz w:val="28"/>
              </w:rPr>
            </w:pPr>
            <w:r>
              <w:rPr>
                <w:color w:val="373737"/>
                <w:sz w:val="28"/>
              </w:rPr>
              <w:t>высшее, ЧГПУ, 2011г.</w:t>
            </w:r>
          </w:p>
        </w:tc>
      </w:tr>
      <w:tr>
        <w:trPr>
          <w:trHeight w:hRule="atLeast" w:val="621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rPr>
                <w:sz w:val="28"/>
              </w:rPr>
            </w:pPr>
            <w:r>
              <w:rPr>
                <w:sz w:val="28"/>
              </w:rPr>
              <w:t>2.3.</w:t>
            </w:r>
          </w:p>
        </w:tc>
        <w:tc>
          <w:tcPr>
            <w:tcW w:type="dxa" w:w="4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rPr>
                <w:sz w:val="28"/>
              </w:rPr>
            </w:pPr>
            <w:r>
              <w:rPr>
                <w:sz w:val="28"/>
              </w:rPr>
              <w:t xml:space="preserve">Стаж библиотечной работы библиотекаря </w:t>
            </w:r>
          </w:p>
        </w:tc>
        <w:tc>
          <w:tcPr>
            <w:tcW w:type="dxa" w:w="382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rPr>
                <w:sz w:val="28"/>
              </w:rPr>
            </w:pPr>
            <w:r>
              <w:rPr>
                <w:sz w:val="28"/>
              </w:rPr>
              <w:t>2.4.</w:t>
            </w:r>
          </w:p>
        </w:tc>
        <w:tc>
          <w:tcPr>
            <w:tcW w:type="dxa" w:w="4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rPr>
                <w:sz w:val="28"/>
              </w:rPr>
            </w:pPr>
            <w:r>
              <w:rPr>
                <w:sz w:val="28"/>
              </w:rPr>
              <w:t xml:space="preserve">Стаж библиотечной работы библиотекаря   в данном образовательном учреждении 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rPr>
                <w:sz w:val="28"/>
              </w:rPr>
            </w:pPr>
            <w:r>
              <w:rPr>
                <w:sz w:val="28"/>
              </w:rPr>
              <w:t>2.5.</w:t>
            </w:r>
          </w:p>
        </w:tc>
        <w:tc>
          <w:tcPr>
            <w:tcW w:type="dxa" w:w="4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rPr>
                <w:sz w:val="28"/>
              </w:rPr>
            </w:pPr>
            <w:r>
              <w:rPr>
                <w:sz w:val="28"/>
              </w:rPr>
              <w:t>Размер надбавок за библиотечную работу библиотекаря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z w:val="28"/>
              </w:rPr>
              <w:t xml:space="preserve"> % от оклада</w:t>
            </w:r>
          </w:p>
          <w:p w14:paraId="82000000">
            <w:pPr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sz w:val="28"/>
              </w:rPr>
              <w:t>за выслугу лет)</w:t>
            </w:r>
            <w:r>
              <w:rPr>
                <w:sz w:val="28"/>
              </w:rPr>
              <w:t>.</w:t>
            </w:r>
            <w:r>
              <w:rPr>
                <w:sz w:val="24"/>
              </w:rPr>
              <w:t xml:space="preserve"> </w:t>
            </w:r>
          </w:p>
        </w:tc>
      </w:tr>
      <w:t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rPr>
                <w:sz w:val="28"/>
              </w:rPr>
            </w:pPr>
            <w:r>
              <w:rPr>
                <w:sz w:val="28"/>
              </w:rPr>
              <w:t>2.6.</w:t>
            </w:r>
          </w:p>
        </w:tc>
        <w:tc>
          <w:tcPr>
            <w:tcW w:type="dxa" w:w="4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rPr>
                <w:sz w:val="28"/>
              </w:rPr>
            </w:pPr>
            <w:r>
              <w:rPr>
                <w:sz w:val="28"/>
              </w:rPr>
              <w:t>Повышение квалификации всех сотрудников библиотеки</w:t>
            </w:r>
          </w:p>
          <w:p w14:paraId="85000000">
            <w:pPr>
              <w:rPr>
                <w:sz w:val="28"/>
              </w:rPr>
            </w:pPr>
            <w:r>
              <w:rPr>
                <w:sz w:val="28"/>
              </w:rPr>
              <w:t>(Ф.</w:t>
            </w:r>
            <w:r>
              <w:rPr>
                <w:sz w:val="28"/>
              </w:rPr>
              <w:t>И.О. обучающегося, организация,</w:t>
            </w:r>
            <w:r>
              <w:rPr>
                <w:sz w:val="28"/>
              </w:rPr>
              <w:t xml:space="preserve"> год окончания</w:t>
            </w:r>
            <w:r>
              <w:rPr>
                <w:sz w:val="28"/>
              </w:rPr>
              <w:t>)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r>
              <w:t>2026 г. ГБОУ ДПО ЧИРО. Нормативно-правовое обоснование обновления деятельности библиотек: задачи и возможности региональной системы образования. 2 ч.</w:t>
            </w:r>
          </w:p>
          <w:p w14:paraId="87000000">
            <w:r>
              <w:t>2025 г. Академия ЗНАНИЕ. Современная школьная библиотека: новые вызовы и возможности. 36 ч.</w:t>
            </w:r>
          </w:p>
          <w:p w14:paraId="88000000">
            <w:r>
              <w:t>2024 г. АНО ДПО "ЛингваНова". Использование российских онлайн инструментов в организации образовательного процесса и администрировании работы образовательной организации. 36 ч.</w:t>
            </w:r>
          </w:p>
          <w:p w14:paraId="89000000">
            <w:pPr>
              <w:rPr>
                <w:sz w:val="28"/>
              </w:rPr>
            </w:pPr>
            <w:r>
              <w:t>2023 г. ООО "Академия инновационного образования". Деятельность педагога-библиотекаря в современной школе в условиях реализации обновленных ФГОС. 72 ч.</w:t>
            </w:r>
          </w:p>
        </w:tc>
      </w:tr>
      <w:t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rPr>
                <w:sz w:val="28"/>
              </w:rPr>
            </w:pPr>
            <w:r>
              <w:rPr>
                <w:sz w:val="28"/>
              </w:rPr>
              <w:t>2.7.</w:t>
            </w:r>
          </w:p>
        </w:tc>
        <w:tc>
          <w:tcPr>
            <w:tcW w:type="dxa" w:w="4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rPr>
                <w:sz w:val="28"/>
              </w:rPr>
            </w:pPr>
            <w:r>
              <w:rPr>
                <w:sz w:val="28"/>
              </w:rPr>
              <w:t xml:space="preserve"> Участие в конкурсах</w:t>
            </w:r>
          </w:p>
          <w:p w14:paraId="8C000000">
            <w:pPr>
              <w:rPr>
                <w:sz w:val="28"/>
              </w:rPr>
            </w:pPr>
            <w:r>
              <w:rPr>
                <w:sz w:val="28"/>
              </w:rPr>
              <w:t xml:space="preserve"> (название, год проведения)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rPr>
                <w:sz w:val="22"/>
              </w:rPr>
            </w:pPr>
            <w:r>
              <w:rPr>
                <w:sz w:val="22"/>
              </w:rPr>
              <w:t>Федеральный конкурс аудио-историй "История подвига", 2025;</w:t>
            </w:r>
          </w:p>
          <w:p w14:paraId="8E000000">
            <w:pPr>
              <w:rPr>
                <w:sz w:val="22"/>
              </w:rPr>
            </w:pPr>
            <w:r>
              <w:rPr>
                <w:sz w:val="22"/>
              </w:rPr>
              <w:t>Районный Открытый конкурс патриотической песни и чтений "Виктория" номинация "Художественное чтение" (1 победитель), 2025;</w:t>
            </w:r>
          </w:p>
          <w:p w14:paraId="8F000000">
            <w:pPr>
              <w:rPr>
                <w:sz w:val="22"/>
              </w:rPr>
            </w:pPr>
            <w:r>
              <w:rPr>
                <w:sz w:val="22"/>
              </w:rPr>
              <w:t>Областной конкурс "Свет подвига через года", 2025;</w:t>
            </w:r>
          </w:p>
          <w:p w14:paraId="90000000">
            <w:pPr>
              <w:rPr>
                <w:sz w:val="22"/>
              </w:rPr>
            </w:pPr>
            <w:r>
              <w:rPr>
                <w:sz w:val="22"/>
              </w:rPr>
              <w:t>Федеральный конкурс "История России в стихах", 2024;</w:t>
            </w:r>
          </w:p>
          <w:p w14:paraId="91000000">
            <w:pPr>
              <w:rPr>
                <w:sz w:val="22"/>
              </w:rPr>
            </w:pPr>
            <w:r>
              <w:rPr>
                <w:sz w:val="22"/>
              </w:rPr>
              <w:t>Федеральный конкурс "Я - россиянин", 2024;</w:t>
            </w:r>
          </w:p>
          <w:p w14:paraId="92000000">
            <w:pPr>
              <w:rPr>
                <w:sz w:val="22"/>
              </w:rPr>
            </w:pPr>
            <w:r>
              <w:rPr>
                <w:sz w:val="22"/>
              </w:rPr>
              <w:t>Районный конкурс "Читай южноуральцев", 2023;</w:t>
            </w:r>
          </w:p>
          <w:p w14:paraId="93000000">
            <w:pPr>
              <w:rPr>
                <w:sz w:val="22"/>
              </w:rPr>
            </w:pPr>
            <w:r>
              <w:rPr>
                <w:sz w:val="22"/>
              </w:rPr>
              <w:t>Областной конкурс "Поработаем Далем" (2 победителя), 2023</w:t>
            </w:r>
          </w:p>
        </w:tc>
      </w:tr>
      <w:t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rPr>
                <w:sz w:val="28"/>
              </w:rPr>
            </w:pPr>
            <w:r>
              <w:rPr>
                <w:sz w:val="28"/>
              </w:rPr>
              <w:t>2.8.</w:t>
            </w:r>
          </w:p>
        </w:tc>
        <w:tc>
          <w:tcPr>
            <w:tcW w:type="dxa" w:w="4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rPr>
                <w:sz w:val="28"/>
              </w:rPr>
            </w:pPr>
            <w:r>
              <w:rPr>
                <w:sz w:val="28"/>
              </w:rPr>
              <w:t>Сведения о наградах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rPr>
                <w:sz w:val="24"/>
              </w:rPr>
            </w:pPr>
          </w:p>
        </w:tc>
      </w:tr>
      <w:t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rPr>
                <w:sz w:val="28"/>
              </w:rPr>
            </w:pPr>
            <w:r>
              <w:rPr>
                <w:sz w:val="28"/>
              </w:rPr>
              <w:t>2.9.</w:t>
            </w:r>
          </w:p>
        </w:tc>
        <w:tc>
          <w:tcPr>
            <w:tcW w:type="dxa" w:w="4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rPr>
                <w:sz w:val="28"/>
              </w:rPr>
            </w:pPr>
            <w:r>
              <w:rPr>
                <w:sz w:val="28"/>
              </w:rPr>
              <w:t xml:space="preserve">Совмещение библиотечной,   </w:t>
            </w:r>
          </w:p>
          <w:p w14:paraId="99000000">
            <w:pPr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z w:val="28"/>
              </w:rPr>
              <w:t xml:space="preserve">ической, кружковой деятельности </w:t>
            </w:r>
            <w:r>
              <w:rPr>
                <w:sz w:val="28"/>
              </w:rPr>
              <w:t xml:space="preserve">(Ф.И.О. </w:t>
            </w:r>
            <w:r>
              <w:rPr>
                <w:sz w:val="28"/>
              </w:rPr>
              <w:t xml:space="preserve">сотрудника, количество часов): </w:t>
            </w:r>
            <w:r>
              <w:rPr>
                <w:sz w:val="28"/>
              </w:rPr>
              <w:t>уроки, кружки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rPr>
                <w:sz w:val="28"/>
              </w:rPr>
            </w:pPr>
            <w:r>
              <w:rPr>
                <w:sz w:val="28"/>
              </w:rPr>
              <w:t>Внеурочная деятельность "Грамотный читатель. Обучение смысловому чтению"</w:t>
            </w:r>
          </w:p>
        </w:tc>
      </w:tr>
    </w:tbl>
    <w:p w14:paraId="9B000000">
      <w:pPr>
        <w:rPr>
          <w:sz w:val="24"/>
        </w:rPr>
      </w:pPr>
    </w:p>
    <w:p w14:paraId="9C000000">
      <w:pPr>
        <w:rPr>
          <w:sz w:val="24"/>
        </w:rPr>
      </w:pPr>
    </w:p>
    <w:p w14:paraId="9D000000">
      <w:pPr>
        <w:rPr>
          <w:b w:val="1"/>
          <w:sz w:val="28"/>
        </w:rPr>
      </w:pPr>
      <w:r>
        <w:rPr>
          <w:b w:val="1"/>
          <w:sz w:val="28"/>
        </w:rPr>
        <w:t xml:space="preserve">       3. График работ</w:t>
      </w:r>
      <w:r>
        <w:rPr>
          <w:b w:val="1"/>
          <w:sz w:val="28"/>
        </w:rPr>
        <w:t xml:space="preserve">ы библиотеки: </w:t>
      </w:r>
      <w:r>
        <w:rPr>
          <w:b w:val="1"/>
          <w:sz w:val="28"/>
        </w:rPr>
        <w:t>09.00 – 16</w:t>
      </w:r>
      <w:r>
        <w:rPr>
          <w:b w:val="1"/>
          <w:sz w:val="28"/>
        </w:rPr>
        <w:t>.00</w:t>
      </w:r>
    </w:p>
    <w:p w14:paraId="9E000000">
      <w:pPr>
        <w:rPr>
          <w:b w:val="1"/>
          <w:sz w:val="28"/>
        </w:rPr>
      </w:pPr>
    </w:p>
    <w:p w14:paraId="9F000000">
      <w:pPr>
        <w:rPr>
          <w:sz w:val="28"/>
        </w:rPr>
      </w:pPr>
      <w:r>
        <w:rPr>
          <w:b w:val="1"/>
          <w:sz w:val="28"/>
        </w:rPr>
        <w:t xml:space="preserve">      4. Наличие нормативных документов </w:t>
      </w:r>
    </w:p>
    <w:p w14:paraId="A0000000">
      <w:pPr>
        <w:rPr>
          <w:sz w:val="24"/>
        </w:rPr>
      </w:pPr>
    </w:p>
    <w:tbl>
      <w:tblPr>
        <w:tblStyle w:val="Style_1"/>
        <w:tblInd w:type="dxa" w:w="53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36"/>
        <w:gridCol w:w="5742"/>
        <w:gridCol w:w="2410"/>
      </w:tblGrid>
      <w:tr>
        <w:trPr>
          <w:trHeight w:hRule="atLeast" w:val="404"/>
        </w:trPr>
        <w:tc>
          <w:tcPr>
            <w:tcW w:type="dxa" w:w="6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rPr>
                <w:sz w:val="28"/>
              </w:rPr>
            </w:pPr>
            <w:r>
              <w:rPr>
                <w:sz w:val="28"/>
              </w:rPr>
              <w:t>4.1.</w:t>
            </w:r>
          </w:p>
        </w:tc>
        <w:tc>
          <w:tcPr>
            <w:tcW w:type="dxa" w:w="5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 Положение о библиотеке: да, нет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rPr>
                <w:sz w:val="28"/>
              </w:rPr>
            </w:pPr>
            <w:r>
              <w:rPr>
                <w:sz w:val="28"/>
              </w:rPr>
              <w:t>Д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6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rPr>
                <w:sz w:val="28"/>
              </w:rPr>
            </w:pPr>
            <w:r>
              <w:rPr>
                <w:sz w:val="28"/>
              </w:rPr>
              <w:t>4.2.</w:t>
            </w:r>
          </w:p>
        </w:tc>
        <w:tc>
          <w:tcPr>
            <w:tcW w:type="dxa" w:w="5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rPr>
                <w:sz w:val="28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</w:rPr>
              <w:t xml:space="preserve">равила пользования библиотекой: </w:t>
            </w:r>
            <w:r>
              <w:rPr>
                <w:sz w:val="28"/>
              </w:rPr>
              <w:t>да, нет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rPr>
                <w:sz w:val="28"/>
              </w:rPr>
            </w:pPr>
            <w:r>
              <w:rPr>
                <w:sz w:val="28"/>
              </w:rPr>
              <w:t>Д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6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rPr>
                <w:sz w:val="28"/>
              </w:rPr>
            </w:pPr>
            <w:r>
              <w:rPr>
                <w:sz w:val="28"/>
              </w:rPr>
              <w:t>4.3.</w:t>
            </w:r>
          </w:p>
        </w:tc>
        <w:tc>
          <w:tcPr>
            <w:tcW w:type="dxa" w:w="5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rPr>
                <w:sz w:val="28"/>
              </w:rPr>
            </w:pPr>
            <w:r>
              <w:rPr>
                <w:sz w:val="28"/>
              </w:rPr>
              <w:t>Должностные инструкции сотрудников библиотеки: да, нет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rPr>
                <w:sz w:val="28"/>
              </w:rPr>
            </w:pPr>
            <w:r>
              <w:rPr>
                <w:sz w:val="28"/>
              </w:rPr>
              <w:t>Д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6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rPr>
                <w:sz w:val="28"/>
              </w:rPr>
            </w:pPr>
            <w:r>
              <w:rPr>
                <w:sz w:val="28"/>
              </w:rPr>
              <w:t>4.4.</w:t>
            </w:r>
          </w:p>
        </w:tc>
        <w:tc>
          <w:tcPr>
            <w:tcW w:type="dxa" w:w="5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rPr>
                <w:sz w:val="28"/>
              </w:rPr>
            </w:pPr>
            <w:r>
              <w:rPr>
                <w:sz w:val="28"/>
              </w:rPr>
              <w:t xml:space="preserve"> План работы школьной библиотеки: да, нет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rPr>
                <w:sz w:val="28"/>
              </w:rPr>
            </w:pPr>
            <w:r>
              <w:rPr>
                <w:sz w:val="28"/>
              </w:rPr>
              <w:t>Д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6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rPr>
                <w:sz w:val="28"/>
              </w:rPr>
            </w:pPr>
            <w:r>
              <w:rPr>
                <w:sz w:val="28"/>
              </w:rPr>
              <w:t>4.5.</w:t>
            </w:r>
          </w:p>
        </w:tc>
        <w:tc>
          <w:tcPr>
            <w:tcW w:type="dxa" w:w="5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rPr>
                <w:sz w:val="28"/>
              </w:rPr>
            </w:pPr>
            <w:r>
              <w:rPr>
                <w:sz w:val="28"/>
              </w:rPr>
              <w:t>Порядок выдачи учебной литературы: да, нет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rPr>
                <w:sz w:val="28"/>
              </w:rPr>
            </w:pPr>
            <w:r>
              <w:rPr>
                <w:sz w:val="28"/>
              </w:rPr>
              <w:t xml:space="preserve">Да </w:t>
            </w:r>
          </w:p>
        </w:tc>
      </w:tr>
    </w:tbl>
    <w:p w14:paraId="B0000000">
      <w:pPr>
        <w:rPr>
          <w:sz w:val="24"/>
        </w:rPr>
      </w:pPr>
    </w:p>
    <w:p w14:paraId="B1000000">
      <w:pPr>
        <w:rPr>
          <w:sz w:val="24"/>
        </w:rPr>
      </w:pPr>
    </w:p>
    <w:p w14:paraId="B2000000">
      <w:pPr>
        <w:rPr>
          <w:sz w:val="28"/>
        </w:rPr>
      </w:pPr>
      <w:r>
        <w:t xml:space="preserve">        </w:t>
      </w:r>
      <w:r>
        <w:rPr>
          <w:b w:val="1"/>
          <w:sz w:val="28"/>
        </w:rPr>
        <w:t>5. Наличие отчетной документации</w:t>
      </w:r>
    </w:p>
    <w:p w14:paraId="B3000000">
      <w:pPr>
        <w:rPr>
          <w:b w:val="1"/>
          <w:sz w:val="24"/>
        </w:rPr>
      </w:pPr>
    </w:p>
    <w:tbl>
      <w:tblPr>
        <w:tblStyle w:val="Style_1"/>
        <w:tblInd w:type="dxa" w:w="53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77"/>
        <w:gridCol w:w="5601"/>
        <w:gridCol w:w="2410"/>
      </w:tblGrid>
      <w:tr>
        <w:trPr>
          <w:trHeight w:hRule="atLeast" w:val="281"/>
        </w:trPr>
        <w:tc>
          <w:tcPr>
            <w:tcW w:type="dxa" w:w="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rPr>
                <w:sz w:val="28"/>
              </w:rPr>
            </w:pPr>
            <w:r>
              <w:rPr>
                <w:sz w:val="28"/>
              </w:rPr>
              <w:t>5.1.</w:t>
            </w:r>
          </w:p>
        </w:tc>
        <w:tc>
          <w:tcPr>
            <w:tcW w:type="dxa" w:w="56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rPr>
                <w:sz w:val="28"/>
              </w:rPr>
            </w:pPr>
            <w:r>
              <w:rPr>
                <w:sz w:val="28"/>
              </w:rPr>
              <w:t>Книга суммарн</w:t>
            </w:r>
            <w:r>
              <w:rPr>
                <w:sz w:val="28"/>
              </w:rPr>
              <w:t xml:space="preserve">ого учета основного фонда: да, </w:t>
            </w:r>
            <w:r>
              <w:rPr>
                <w:sz w:val="28"/>
              </w:rPr>
              <w:t xml:space="preserve">нет   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rPr>
                <w:sz w:val="28"/>
              </w:rPr>
            </w:pPr>
            <w:r>
              <w:rPr>
                <w:sz w:val="28"/>
              </w:rPr>
              <w:t>Д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</w:p>
        </w:tc>
      </w:tr>
      <w:tr>
        <w:trPr>
          <w:trHeight w:hRule="atLeast" w:val="281"/>
        </w:trPr>
        <w:tc>
          <w:tcPr>
            <w:tcW w:type="dxa" w:w="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rPr>
                <w:sz w:val="28"/>
              </w:rPr>
            </w:pPr>
            <w:r>
              <w:rPr>
                <w:sz w:val="28"/>
              </w:rPr>
              <w:t>5.2.</w:t>
            </w:r>
          </w:p>
        </w:tc>
        <w:tc>
          <w:tcPr>
            <w:tcW w:type="dxa" w:w="56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rPr>
                <w:sz w:val="28"/>
              </w:rPr>
            </w:pPr>
            <w:r>
              <w:rPr>
                <w:sz w:val="28"/>
              </w:rPr>
              <w:t>Книга су</w:t>
            </w:r>
            <w:r>
              <w:rPr>
                <w:sz w:val="28"/>
              </w:rPr>
              <w:t xml:space="preserve">ммарного учета учебного фонда: </w:t>
            </w:r>
            <w:r>
              <w:rPr>
                <w:sz w:val="28"/>
              </w:rPr>
              <w:t>да,</w:t>
            </w:r>
            <w:r>
              <w:rPr>
                <w:sz w:val="28"/>
              </w:rPr>
              <w:t xml:space="preserve"> нет   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>
        <w:trPr>
          <w:trHeight w:hRule="atLeast" w:val="281"/>
        </w:trPr>
        <w:tc>
          <w:tcPr>
            <w:tcW w:type="dxa" w:w="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rPr>
                <w:sz w:val="28"/>
              </w:rPr>
            </w:pPr>
            <w:r>
              <w:rPr>
                <w:sz w:val="28"/>
              </w:rPr>
              <w:t>5.3.</w:t>
            </w:r>
          </w:p>
        </w:tc>
        <w:tc>
          <w:tcPr>
            <w:tcW w:type="dxa" w:w="56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rPr>
                <w:sz w:val="28"/>
              </w:rPr>
            </w:pPr>
            <w:r>
              <w:rPr>
                <w:sz w:val="28"/>
              </w:rPr>
              <w:t>Инвентарные книги: да, нет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rPr>
                <w:sz w:val="28"/>
              </w:rPr>
            </w:pPr>
            <w:r>
              <w:rPr>
                <w:sz w:val="28"/>
              </w:rPr>
              <w:t>Д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</w:p>
        </w:tc>
      </w:tr>
      <w:tr>
        <w:trPr>
          <w:trHeight w:hRule="atLeast" w:val="281"/>
        </w:trPr>
        <w:tc>
          <w:tcPr>
            <w:tcW w:type="dxa" w:w="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rPr>
                <w:sz w:val="28"/>
              </w:rPr>
            </w:pPr>
            <w:r>
              <w:rPr>
                <w:sz w:val="28"/>
              </w:rPr>
              <w:t>5.4.</w:t>
            </w:r>
          </w:p>
        </w:tc>
        <w:tc>
          <w:tcPr>
            <w:tcW w:type="dxa" w:w="56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pPr>
              <w:rPr>
                <w:sz w:val="28"/>
              </w:rPr>
            </w:pPr>
            <w:r>
              <w:rPr>
                <w:sz w:val="28"/>
              </w:rPr>
              <w:t>Тетрадь учета документов временного хранения: да, нет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rPr>
                <w:sz w:val="28"/>
              </w:rPr>
            </w:pPr>
            <w:r>
              <w:rPr>
                <w:sz w:val="28"/>
              </w:rPr>
              <w:t>Н</w:t>
            </w:r>
            <w:r>
              <w:rPr>
                <w:sz w:val="28"/>
              </w:rPr>
              <w:t>ет</w:t>
            </w:r>
            <w:r>
              <w:rPr>
                <w:sz w:val="28"/>
              </w:rPr>
              <w:t xml:space="preserve"> </w:t>
            </w:r>
          </w:p>
        </w:tc>
      </w:tr>
      <w:tr>
        <w:trPr>
          <w:trHeight w:hRule="atLeast" w:val="281"/>
        </w:trPr>
        <w:tc>
          <w:tcPr>
            <w:tcW w:type="dxa" w:w="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rPr>
                <w:sz w:val="28"/>
              </w:rPr>
            </w:pPr>
            <w:r>
              <w:rPr>
                <w:sz w:val="28"/>
              </w:rPr>
              <w:t>5.5.</w:t>
            </w:r>
          </w:p>
        </w:tc>
        <w:tc>
          <w:tcPr>
            <w:tcW w:type="dxa" w:w="56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pPr>
              <w:rPr>
                <w:sz w:val="28"/>
              </w:rPr>
            </w:pPr>
            <w:r>
              <w:rPr>
                <w:sz w:val="28"/>
              </w:rPr>
              <w:t>Тетрадь учета книг, принятых от читателей взамен утерянных: да, нет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rPr>
                <w:sz w:val="28"/>
              </w:rPr>
            </w:pPr>
            <w:r>
              <w:rPr>
                <w:sz w:val="28"/>
              </w:rPr>
              <w:t>Д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</w:p>
        </w:tc>
      </w:tr>
      <w:tr>
        <w:trPr>
          <w:trHeight w:hRule="atLeast" w:val="281"/>
        </w:trPr>
        <w:tc>
          <w:tcPr>
            <w:tcW w:type="dxa" w:w="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rPr>
                <w:sz w:val="28"/>
              </w:rPr>
            </w:pPr>
            <w:r>
              <w:rPr>
                <w:sz w:val="28"/>
              </w:rPr>
              <w:t>5.6.</w:t>
            </w:r>
          </w:p>
        </w:tc>
        <w:tc>
          <w:tcPr>
            <w:tcW w:type="dxa" w:w="56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pPr>
              <w:rPr>
                <w:sz w:val="28"/>
              </w:rPr>
            </w:pPr>
            <w:r>
              <w:rPr>
                <w:sz w:val="28"/>
              </w:rPr>
              <w:t>Дневник библиотеки: да, нет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pPr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</w:tr>
      <w:tr>
        <w:trPr>
          <w:trHeight w:hRule="atLeast" w:val="281"/>
        </w:trPr>
        <w:tc>
          <w:tcPr>
            <w:tcW w:type="dxa" w:w="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rPr>
                <w:sz w:val="28"/>
              </w:rPr>
            </w:pPr>
            <w:r>
              <w:rPr>
                <w:sz w:val="28"/>
              </w:rPr>
              <w:t>5.7.</w:t>
            </w:r>
          </w:p>
        </w:tc>
        <w:tc>
          <w:tcPr>
            <w:tcW w:type="dxa" w:w="56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rPr>
                <w:sz w:val="28"/>
              </w:rPr>
            </w:pPr>
            <w:r>
              <w:rPr>
                <w:sz w:val="28"/>
              </w:rPr>
              <w:t>Папка копий счетов и накладных: да, нет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pPr>
              <w:rPr>
                <w:sz w:val="28"/>
              </w:rPr>
            </w:pPr>
            <w:r>
              <w:rPr>
                <w:sz w:val="28"/>
              </w:rPr>
              <w:t>Д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</w:p>
        </w:tc>
      </w:tr>
      <w:tr>
        <w:trPr>
          <w:trHeight w:hRule="atLeast" w:val="281"/>
        </w:trPr>
        <w:tc>
          <w:tcPr>
            <w:tcW w:type="dxa" w:w="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rPr>
                <w:sz w:val="28"/>
              </w:rPr>
            </w:pPr>
            <w:r>
              <w:rPr>
                <w:sz w:val="28"/>
              </w:rPr>
              <w:t>5.8.</w:t>
            </w:r>
          </w:p>
        </w:tc>
        <w:tc>
          <w:tcPr>
            <w:tcW w:type="dxa" w:w="56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rPr>
                <w:sz w:val="28"/>
              </w:rPr>
            </w:pPr>
            <w:r>
              <w:rPr>
                <w:sz w:val="28"/>
              </w:rPr>
              <w:t>Тетрадь</w:t>
            </w:r>
            <w:r>
              <w:rPr>
                <w:sz w:val="28"/>
              </w:rPr>
              <w:t xml:space="preserve"> (ведомость) </w:t>
            </w:r>
            <w:r>
              <w:rPr>
                <w:sz w:val="28"/>
              </w:rPr>
              <w:t>выдачи учебников п</w:t>
            </w:r>
            <w:r>
              <w:rPr>
                <w:sz w:val="28"/>
              </w:rPr>
              <w:t xml:space="preserve">о классам: </w:t>
            </w:r>
            <w:r>
              <w:rPr>
                <w:sz w:val="28"/>
              </w:rPr>
              <w:t>да, нет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pPr>
              <w:rPr>
                <w:sz w:val="28"/>
              </w:rPr>
            </w:pPr>
            <w:r>
              <w:rPr>
                <w:sz w:val="28"/>
              </w:rPr>
              <w:t>Д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</w:p>
        </w:tc>
      </w:tr>
      <w:tr>
        <w:trPr>
          <w:trHeight w:hRule="atLeast" w:val="281"/>
        </w:trPr>
        <w:tc>
          <w:tcPr>
            <w:tcW w:type="dxa" w:w="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rPr>
                <w:sz w:val="28"/>
              </w:rPr>
            </w:pPr>
            <w:r>
              <w:rPr>
                <w:sz w:val="28"/>
              </w:rPr>
              <w:t>5.9.</w:t>
            </w:r>
          </w:p>
        </w:tc>
        <w:tc>
          <w:tcPr>
            <w:tcW w:type="dxa" w:w="56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rPr>
                <w:sz w:val="28"/>
              </w:rPr>
            </w:pPr>
            <w:r>
              <w:rPr>
                <w:sz w:val="28"/>
              </w:rPr>
              <w:t>Папки актов движения фондов: да, нет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rPr>
                <w:sz w:val="28"/>
              </w:rPr>
            </w:pPr>
            <w:r>
              <w:rPr>
                <w:sz w:val="28"/>
              </w:rPr>
              <w:t>Д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</w:p>
        </w:tc>
      </w:tr>
      <w:tr>
        <w:trPr>
          <w:trHeight w:hRule="atLeast" w:val="281"/>
        </w:trPr>
        <w:tc>
          <w:tcPr>
            <w:tcW w:type="dxa" w:w="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pPr>
              <w:rPr>
                <w:sz w:val="28"/>
              </w:rPr>
            </w:pPr>
            <w:r>
              <w:rPr>
                <w:sz w:val="28"/>
              </w:rPr>
              <w:t>5.10.</w:t>
            </w:r>
          </w:p>
        </w:tc>
        <w:tc>
          <w:tcPr>
            <w:tcW w:type="dxa" w:w="56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rPr>
                <w:sz w:val="28"/>
              </w:rPr>
            </w:pPr>
            <w:r>
              <w:rPr>
                <w:sz w:val="28"/>
              </w:rPr>
              <w:t>Книга суммарного учета документов на нетрадиционных носителях (С</w:t>
            </w:r>
            <w:r>
              <w:rPr>
                <w:sz w:val="28"/>
              </w:rPr>
              <w:t>D</w:t>
            </w:r>
            <w:r>
              <w:rPr>
                <w:sz w:val="28"/>
              </w:rPr>
              <w:t xml:space="preserve">, аудио и видеокассеты): </w:t>
            </w:r>
            <w:r>
              <w:rPr>
                <w:sz w:val="28"/>
              </w:rPr>
              <w:t>да, нет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>
        <w:trPr>
          <w:trHeight w:hRule="atLeast" w:val="296"/>
        </w:trPr>
        <w:tc>
          <w:tcPr>
            <w:tcW w:type="dxa" w:w="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pPr>
              <w:rPr>
                <w:sz w:val="28"/>
              </w:rPr>
            </w:pPr>
            <w:r>
              <w:rPr>
                <w:sz w:val="28"/>
              </w:rPr>
              <w:t>5.11.</w:t>
            </w:r>
          </w:p>
        </w:tc>
        <w:tc>
          <w:tcPr>
            <w:tcW w:type="dxa" w:w="56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pPr>
              <w:rPr>
                <w:sz w:val="28"/>
              </w:rPr>
            </w:pPr>
            <w:r>
              <w:rPr>
                <w:sz w:val="28"/>
              </w:rPr>
              <w:t>Тетрадь учета подарочных изданий: да, нет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pPr>
              <w:rPr>
                <w:sz w:val="28"/>
              </w:rPr>
            </w:pPr>
            <w:r>
              <w:rPr>
                <w:sz w:val="28"/>
              </w:rPr>
              <w:t>Д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</w:p>
        </w:tc>
      </w:tr>
    </w:tbl>
    <w:p w14:paraId="D5000000">
      <w:pPr>
        <w:rPr>
          <w:b w:val="1"/>
          <w:sz w:val="24"/>
        </w:rPr>
      </w:pPr>
    </w:p>
    <w:p w14:paraId="D6000000">
      <w:pPr>
        <w:rPr>
          <w:b w:val="1"/>
          <w:sz w:val="24"/>
        </w:rPr>
      </w:pPr>
      <w:r>
        <w:rPr>
          <w:b w:val="1"/>
          <w:sz w:val="24"/>
        </w:rPr>
        <w:t xml:space="preserve">       </w:t>
      </w:r>
    </w:p>
    <w:p w14:paraId="D7000000">
      <w:pPr>
        <w:rPr>
          <w:b w:val="1"/>
          <w:sz w:val="24"/>
        </w:rPr>
      </w:pPr>
      <w:r>
        <w:rPr>
          <w:b w:val="1"/>
          <w:sz w:val="24"/>
        </w:rPr>
        <w:t xml:space="preserve">       </w:t>
      </w:r>
      <w:r>
        <w:rPr>
          <w:b w:val="1"/>
          <w:sz w:val="24"/>
        </w:rPr>
        <w:t xml:space="preserve"> </w:t>
      </w:r>
      <w:r>
        <w:rPr>
          <w:b w:val="1"/>
          <w:sz w:val="28"/>
        </w:rPr>
        <w:t xml:space="preserve">6. Сведения о фонде </w:t>
      </w:r>
    </w:p>
    <w:p w14:paraId="D8000000">
      <w:pPr>
        <w:ind w:firstLine="0" w:left="1440"/>
        <w:rPr>
          <w:sz w:val="24"/>
        </w:rPr>
      </w:pPr>
    </w:p>
    <w:tbl>
      <w:tblPr>
        <w:tblStyle w:val="Style_1"/>
        <w:tblInd w:type="dxa" w:w="53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46"/>
        <w:gridCol w:w="5146"/>
        <w:gridCol w:w="2938"/>
      </w:tblGrid>
      <w:t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pPr>
              <w:rPr>
                <w:sz w:val="28"/>
              </w:rPr>
            </w:pPr>
            <w:r>
              <w:rPr>
                <w:sz w:val="28"/>
              </w:rPr>
              <w:t>6.1.</w:t>
            </w:r>
          </w:p>
        </w:tc>
        <w:tc>
          <w:tcPr>
            <w:tcW w:type="dxa" w:w="5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00000">
            <w:pPr>
              <w:rPr>
                <w:sz w:val="28"/>
              </w:rPr>
            </w:pPr>
            <w:r>
              <w:rPr>
                <w:sz w:val="28"/>
              </w:rPr>
              <w:t>Основной фонд библиотеки (экз.)</w:t>
            </w:r>
          </w:p>
        </w:tc>
        <w:tc>
          <w:tcPr>
            <w:tcW w:type="dxa" w:w="2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pPr>
              <w:rPr>
                <w:sz w:val="28"/>
              </w:rPr>
            </w:pPr>
            <w:r>
              <w:rPr>
                <w:sz w:val="28"/>
              </w:rPr>
              <w:t>2301</w:t>
            </w:r>
            <w:r>
              <w:rPr>
                <w:sz w:val="28"/>
              </w:rPr>
              <w:t xml:space="preserve"> экз.    </w:t>
            </w:r>
          </w:p>
        </w:tc>
      </w:tr>
      <w:t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pPr>
              <w:rPr>
                <w:sz w:val="28"/>
              </w:rPr>
            </w:pPr>
            <w:r>
              <w:rPr>
                <w:sz w:val="28"/>
              </w:rPr>
              <w:t>6.1.1.</w:t>
            </w:r>
          </w:p>
        </w:tc>
        <w:tc>
          <w:tcPr>
            <w:tcW w:type="dxa" w:w="5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00000">
            <w:pPr>
              <w:rPr>
                <w:sz w:val="28"/>
              </w:rPr>
            </w:pPr>
            <w:r>
              <w:rPr>
                <w:sz w:val="28"/>
              </w:rPr>
              <w:t xml:space="preserve">Отраслевая и справочная литература </w:t>
            </w:r>
          </w:p>
          <w:p w14:paraId="DE000000">
            <w:pPr>
              <w:rPr>
                <w:sz w:val="28"/>
              </w:rPr>
            </w:pPr>
            <w:r>
              <w:rPr>
                <w:sz w:val="28"/>
              </w:rPr>
              <w:t>(экз. %)</w:t>
            </w:r>
          </w:p>
        </w:tc>
        <w:tc>
          <w:tcPr>
            <w:tcW w:type="dxa" w:w="2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00000">
            <w:pPr>
              <w:rPr>
                <w:sz w:val="28"/>
              </w:rPr>
            </w:pPr>
            <w:r>
              <w:rPr>
                <w:sz w:val="28"/>
              </w:rPr>
              <w:t>147</w:t>
            </w:r>
            <w:r>
              <w:rPr>
                <w:sz w:val="28"/>
              </w:rPr>
              <w:t xml:space="preserve"> экз. - 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>8</w:t>
            </w:r>
            <w:r>
              <w:rPr>
                <w:sz w:val="28"/>
              </w:rPr>
              <w:t>%</w:t>
            </w:r>
          </w:p>
        </w:tc>
      </w:tr>
      <w:t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00000">
            <w:pPr>
              <w:rPr>
                <w:sz w:val="28"/>
              </w:rPr>
            </w:pPr>
            <w:r>
              <w:rPr>
                <w:sz w:val="28"/>
              </w:rPr>
              <w:t>6.1.2</w:t>
            </w:r>
            <w:r>
              <w:rPr>
                <w:sz w:val="28"/>
              </w:rPr>
              <w:t>.</w:t>
            </w:r>
          </w:p>
        </w:tc>
        <w:tc>
          <w:tcPr>
            <w:tcW w:type="dxa" w:w="5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00000">
            <w:pPr>
              <w:rPr>
                <w:sz w:val="28"/>
              </w:rPr>
            </w:pPr>
            <w:r>
              <w:rPr>
                <w:sz w:val="28"/>
              </w:rPr>
              <w:t>Художественная литература (экз. %)</w:t>
            </w:r>
          </w:p>
        </w:tc>
        <w:tc>
          <w:tcPr>
            <w:tcW w:type="dxa" w:w="2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pPr>
              <w:rPr>
                <w:sz w:val="28"/>
              </w:rPr>
            </w:pPr>
            <w:r>
              <w:rPr>
                <w:sz w:val="28"/>
              </w:rPr>
              <w:t xml:space="preserve">1626 </w:t>
            </w:r>
            <w:r>
              <w:rPr>
                <w:sz w:val="28"/>
              </w:rPr>
              <w:t>экз.</w:t>
            </w:r>
            <w:r>
              <w:rPr>
                <w:sz w:val="28"/>
              </w:rPr>
              <w:t xml:space="preserve"> – </w:t>
            </w:r>
            <w:r>
              <w:rPr>
                <w:sz w:val="28"/>
              </w:rPr>
              <w:t>67</w:t>
            </w:r>
            <w:r>
              <w:rPr>
                <w:sz w:val="28"/>
              </w:rPr>
              <w:t>%</w:t>
            </w:r>
          </w:p>
        </w:tc>
      </w:tr>
      <w:t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pPr>
              <w:rPr>
                <w:sz w:val="28"/>
              </w:rPr>
            </w:pPr>
            <w:r>
              <w:rPr>
                <w:sz w:val="28"/>
              </w:rPr>
              <w:t>6.1.3</w:t>
            </w:r>
            <w:r>
              <w:rPr>
                <w:sz w:val="28"/>
              </w:rPr>
              <w:t>.</w:t>
            </w:r>
          </w:p>
        </w:tc>
        <w:tc>
          <w:tcPr>
            <w:tcW w:type="dxa" w:w="5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00000">
            <w:pPr>
              <w:rPr>
                <w:sz w:val="28"/>
              </w:rPr>
            </w:pPr>
            <w:r>
              <w:rPr>
                <w:sz w:val="28"/>
              </w:rPr>
              <w:t xml:space="preserve">Литература для учащихся 1-4 классов </w:t>
            </w:r>
          </w:p>
          <w:p w14:paraId="E5000000">
            <w:pPr>
              <w:rPr>
                <w:sz w:val="28"/>
              </w:rPr>
            </w:pPr>
            <w:r>
              <w:rPr>
                <w:sz w:val="28"/>
              </w:rPr>
              <w:t>(экз. %)</w:t>
            </w:r>
          </w:p>
        </w:tc>
        <w:tc>
          <w:tcPr>
            <w:tcW w:type="dxa" w:w="2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50 </w:t>
            </w:r>
            <w:r>
              <w:rPr>
                <w:sz w:val="28"/>
              </w:rPr>
              <w:t>%</w:t>
            </w:r>
          </w:p>
          <w:p w14:paraId="E7000000">
            <w:pPr>
              <w:rPr>
                <w:sz w:val="28"/>
              </w:rPr>
            </w:pPr>
          </w:p>
        </w:tc>
      </w:tr>
      <w:t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00000">
            <w:pPr>
              <w:rPr>
                <w:sz w:val="28"/>
              </w:rPr>
            </w:pPr>
            <w:r>
              <w:rPr>
                <w:sz w:val="28"/>
              </w:rPr>
              <w:t>6.1.4.</w:t>
            </w:r>
          </w:p>
        </w:tc>
        <w:tc>
          <w:tcPr>
            <w:tcW w:type="dxa" w:w="5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00000">
            <w:pPr>
              <w:rPr>
                <w:sz w:val="28"/>
              </w:rPr>
            </w:pPr>
            <w:r>
              <w:rPr>
                <w:sz w:val="28"/>
              </w:rPr>
              <w:t xml:space="preserve">Документы на нетрадиционных носителях (экз.: </w:t>
            </w:r>
            <w:r>
              <w:rPr>
                <w:sz w:val="28"/>
              </w:rPr>
              <w:t>CD</w:t>
            </w:r>
            <w:r>
              <w:rPr>
                <w:sz w:val="28"/>
              </w:rPr>
              <w:t xml:space="preserve"> дисков, аудио и видеоматериалы)</w:t>
            </w:r>
          </w:p>
        </w:tc>
        <w:tc>
          <w:tcPr>
            <w:tcW w:type="dxa" w:w="2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00000">
            <w:pPr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</w:tr>
      <w:t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pPr>
              <w:rPr>
                <w:sz w:val="28"/>
              </w:rPr>
            </w:pPr>
            <w:r>
              <w:rPr>
                <w:sz w:val="28"/>
              </w:rPr>
              <w:t>6.2.</w:t>
            </w:r>
          </w:p>
        </w:tc>
        <w:tc>
          <w:tcPr>
            <w:tcW w:type="dxa" w:w="5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00000">
            <w:pPr>
              <w:rPr>
                <w:sz w:val="28"/>
              </w:rPr>
            </w:pPr>
            <w:r>
              <w:rPr>
                <w:sz w:val="28"/>
              </w:rPr>
              <w:t xml:space="preserve">Расстановка библиотечного фонда </w:t>
            </w:r>
            <w:r>
              <w:rPr>
                <w:sz w:val="28"/>
              </w:rPr>
              <w:t>в соответствии с ББК: да, нет, частично</w:t>
            </w:r>
          </w:p>
        </w:tc>
        <w:tc>
          <w:tcPr>
            <w:tcW w:type="dxa" w:w="2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00000">
            <w:pPr>
              <w:rPr>
                <w:sz w:val="28"/>
              </w:rPr>
            </w:pPr>
            <w:r>
              <w:rPr>
                <w:sz w:val="28"/>
              </w:rPr>
              <w:t>Частично</w:t>
            </w:r>
          </w:p>
        </w:tc>
      </w:tr>
      <w:t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00000">
            <w:pPr>
              <w:rPr>
                <w:sz w:val="28"/>
              </w:rPr>
            </w:pPr>
            <w:r>
              <w:rPr>
                <w:sz w:val="28"/>
              </w:rPr>
              <w:t>6.3.</w:t>
            </w:r>
          </w:p>
        </w:tc>
        <w:tc>
          <w:tcPr>
            <w:tcW w:type="dxa" w:w="5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00000">
            <w:pPr>
              <w:rPr>
                <w:sz w:val="28"/>
              </w:rPr>
            </w:pPr>
            <w:r>
              <w:rPr>
                <w:sz w:val="28"/>
              </w:rPr>
              <w:t>Учебный фонд библиотеки (экз.)</w:t>
            </w:r>
          </w:p>
        </w:tc>
        <w:tc>
          <w:tcPr>
            <w:tcW w:type="dxa" w:w="2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00000">
            <w:pPr>
              <w:rPr>
                <w:sz w:val="28"/>
              </w:rPr>
            </w:pPr>
            <w:r>
              <w:rPr>
                <w:sz w:val="28"/>
              </w:rPr>
              <w:t>378</w:t>
            </w:r>
            <w:r>
              <w:rPr>
                <w:sz w:val="28"/>
              </w:rPr>
              <w:t xml:space="preserve"> экз. </w:t>
            </w:r>
          </w:p>
        </w:tc>
      </w:tr>
      <w:t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00000">
            <w:pPr>
              <w:rPr>
                <w:sz w:val="28"/>
              </w:rPr>
            </w:pPr>
            <w:r>
              <w:rPr>
                <w:sz w:val="28"/>
              </w:rPr>
              <w:t>6.4.</w:t>
            </w:r>
          </w:p>
        </w:tc>
        <w:tc>
          <w:tcPr>
            <w:tcW w:type="dxa" w:w="5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00000">
            <w:pPr>
              <w:rPr>
                <w:sz w:val="28"/>
              </w:rPr>
            </w:pPr>
            <w:r>
              <w:rPr>
                <w:sz w:val="28"/>
              </w:rPr>
              <w:t>Расстановка</w:t>
            </w:r>
            <w:r>
              <w:rPr>
                <w:sz w:val="28"/>
              </w:rPr>
              <w:t xml:space="preserve"> учебного фонда: по предметам, </w:t>
            </w:r>
            <w:r>
              <w:rPr>
                <w:sz w:val="28"/>
              </w:rPr>
              <w:t>по классам</w:t>
            </w:r>
          </w:p>
        </w:tc>
        <w:tc>
          <w:tcPr>
            <w:tcW w:type="dxa" w:w="2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00000">
            <w:pPr>
              <w:rPr>
                <w:sz w:val="28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классам</w:t>
            </w:r>
          </w:p>
        </w:tc>
      </w:tr>
      <w:t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00000">
            <w:pPr>
              <w:rPr>
                <w:sz w:val="28"/>
              </w:rPr>
            </w:pPr>
            <w:r>
              <w:rPr>
                <w:sz w:val="28"/>
              </w:rPr>
              <w:t>6.5.</w:t>
            </w:r>
          </w:p>
        </w:tc>
        <w:tc>
          <w:tcPr>
            <w:tcW w:type="dxa" w:w="5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00000">
            <w:pPr>
              <w:rPr>
                <w:sz w:val="28"/>
              </w:rPr>
            </w:pPr>
            <w:r>
              <w:rPr>
                <w:sz w:val="28"/>
              </w:rPr>
              <w:t>Количество названий выписываемых периодических изданий (журналов, газет)</w:t>
            </w:r>
          </w:p>
        </w:tc>
        <w:tc>
          <w:tcPr>
            <w:tcW w:type="dxa" w:w="2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00000">
            <w:pPr>
              <w:rPr>
                <w:sz w:val="28"/>
              </w:rPr>
            </w:pPr>
            <w:r>
              <w:rPr>
                <w:sz w:val="28"/>
              </w:rPr>
              <w:t>Н</w:t>
            </w:r>
            <w:r>
              <w:rPr>
                <w:sz w:val="28"/>
              </w:rPr>
              <w:t>ет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                               </w:t>
            </w:r>
          </w:p>
        </w:tc>
      </w:tr>
      <w:t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00000">
            <w:pPr>
              <w:rPr>
                <w:sz w:val="28"/>
              </w:rPr>
            </w:pPr>
            <w:r>
              <w:rPr>
                <w:sz w:val="28"/>
              </w:rPr>
              <w:t>6.5.1.</w:t>
            </w:r>
          </w:p>
        </w:tc>
        <w:tc>
          <w:tcPr>
            <w:tcW w:type="dxa" w:w="5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00000">
            <w:pPr>
              <w:rPr>
                <w:sz w:val="28"/>
              </w:rPr>
            </w:pPr>
            <w:r>
              <w:rPr>
                <w:sz w:val="28"/>
              </w:rPr>
              <w:t>Для педагогических работников</w:t>
            </w:r>
          </w:p>
          <w:p w14:paraId="F9000000">
            <w:pPr>
              <w:rPr>
                <w:sz w:val="28"/>
              </w:rPr>
            </w:pPr>
            <w:r>
              <w:rPr>
                <w:sz w:val="28"/>
              </w:rPr>
              <w:t xml:space="preserve">Для администрации школы </w:t>
            </w:r>
          </w:p>
        </w:tc>
        <w:tc>
          <w:tcPr>
            <w:tcW w:type="dxa" w:w="2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00000">
            <w:pPr>
              <w:rPr>
                <w:sz w:val="28"/>
              </w:rPr>
            </w:pPr>
            <w:r>
              <w:rPr>
                <w:sz w:val="28"/>
              </w:rPr>
              <w:t>Н</w:t>
            </w:r>
            <w:r>
              <w:rPr>
                <w:sz w:val="28"/>
              </w:rPr>
              <w:t>ет</w:t>
            </w:r>
            <w:r>
              <w:rPr>
                <w:sz w:val="28"/>
              </w:rPr>
              <w:t xml:space="preserve"> </w:t>
            </w:r>
          </w:p>
          <w:p w14:paraId="FB000000">
            <w:pPr>
              <w:rPr>
                <w:sz w:val="28"/>
              </w:rPr>
            </w:pPr>
            <w:r>
              <w:rPr>
                <w:sz w:val="28"/>
              </w:rPr>
              <w:t>Н</w:t>
            </w:r>
            <w:r>
              <w:rPr>
                <w:sz w:val="28"/>
              </w:rPr>
              <w:t>ет</w:t>
            </w:r>
            <w:r>
              <w:rPr>
                <w:sz w:val="28"/>
              </w:rPr>
              <w:t xml:space="preserve"> </w:t>
            </w:r>
          </w:p>
        </w:tc>
      </w:tr>
      <w:tr>
        <w:trPr>
          <w:trHeight w:hRule="atLeast" w:val="305"/>
        </w:trP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00000">
            <w:pPr>
              <w:rPr>
                <w:sz w:val="28"/>
              </w:rPr>
            </w:pPr>
            <w:r>
              <w:rPr>
                <w:sz w:val="28"/>
              </w:rPr>
              <w:t>6.5.2.</w:t>
            </w:r>
          </w:p>
        </w:tc>
        <w:tc>
          <w:tcPr>
            <w:tcW w:type="dxa" w:w="5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pPr>
              <w:pStyle w:val="Style_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Для учащихся</w:t>
            </w:r>
          </w:p>
        </w:tc>
        <w:tc>
          <w:tcPr>
            <w:tcW w:type="dxa" w:w="2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rPr>
                <w:sz w:val="28"/>
              </w:rPr>
            </w:pPr>
            <w:r>
              <w:rPr>
                <w:sz w:val="28"/>
              </w:rPr>
              <w:t>Н</w:t>
            </w:r>
            <w:r>
              <w:rPr>
                <w:sz w:val="28"/>
              </w:rPr>
              <w:t>ет</w:t>
            </w:r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00000">
            <w:pPr>
              <w:rPr>
                <w:sz w:val="28"/>
              </w:rPr>
            </w:pPr>
            <w:r>
              <w:rPr>
                <w:sz w:val="28"/>
              </w:rPr>
              <w:t>6.5.3.</w:t>
            </w:r>
          </w:p>
        </w:tc>
        <w:tc>
          <w:tcPr>
            <w:tcW w:type="dxa" w:w="5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pPr>
              <w:rPr>
                <w:sz w:val="28"/>
              </w:rPr>
            </w:pPr>
            <w:r>
              <w:rPr>
                <w:sz w:val="28"/>
              </w:rPr>
              <w:t xml:space="preserve">Библиотековедческих </w:t>
            </w:r>
          </w:p>
        </w:tc>
        <w:tc>
          <w:tcPr>
            <w:tcW w:type="dxa" w:w="2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pPr>
              <w:rPr>
                <w:sz w:val="28"/>
              </w:rPr>
            </w:pPr>
            <w:r>
              <w:rPr>
                <w:sz w:val="28"/>
              </w:rPr>
              <w:t>Н</w:t>
            </w:r>
            <w:r>
              <w:rPr>
                <w:sz w:val="28"/>
              </w:rPr>
              <w:t>ет</w:t>
            </w:r>
            <w:r>
              <w:rPr>
                <w:sz w:val="28"/>
              </w:rPr>
              <w:t xml:space="preserve"> </w:t>
            </w:r>
          </w:p>
        </w:tc>
      </w:tr>
    </w:tbl>
    <w:p w14:paraId="02010000">
      <w:pPr>
        <w:rPr>
          <w:b w:val="1"/>
          <w:color w:val="FF0000"/>
          <w:sz w:val="28"/>
        </w:rPr>
      </w:pPr>
    </w:p>
    <w:p w14:paraId="03010000">
      <w:pPr>
        <w:rPr>
          <w:b w:val="1"/>
          <w:color w:val="FF0000"/>
          <w:sz w:val="28"/>
        </w:rPr>
      </w:pPr>
    </w:p>
    <w:p w14:paraId="04010000">
      <w:pPr>
        <w:rPr>
          <w:b w:val="1"/>
          <w:sz w:val="28"/>
        </w:rPr>
      </w:pPr>
      <w:r>
        <w:rPr>
          <w:b w:val="1"/>
          <w:color w:val="FF0000"/>
          <w:sz w:val="24"/>
        </w:rPr>
        <w:t xml:space="preserve">       </w:t>
      </w:r>
      <w:r>
        <w:rPr>
          <w:b w:val="1"/>
          <w:sz w:val="28"/>
        </w:rPr>
        <w:t xml:space="preserve">7. Справочно-библиографический аппарат библиотеки </w:t>
      </w:r>
    </w:p>
    <w:p w14:paraId="05010000">
      <w:pPr>
        <w:rPr>
          <w:b w:val="1"/>
          <w:sz w:val="28"/>
        </w:rPr>
      </w:pPr>
    </w:p>
    <w:tbl>
      <w:tblPr>
        <w:tblStyle w:val="Style_1"/>
        <w:tblInd w:type="dxa" w:w="53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36"/>
        <w:gridCol w:w="5175"/>
        <w:gridCol w:w="3119"/>
      </w:tblGrid>
      <w:tr>
        <w:tc>
          <w:tcPr>
            <w:tcW w:type="dxa" w:w="6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10000">
            <w:pPr>
              <w:rPr>
                <w:sz w:val="28"/>
              </w:rPr>
            </w:pPr>
            <w:r>
              <w:rPr>
                <w:sz w:val="28"/>
              </w:rPr>
              <w:t>7.1.</w:t>
            </w:r>
          </w:p>
        </w:tc>
        <w:tc>
          <w:tcPr>
            <w:tcW w:type="dxa" w:w="5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10000">
            <w:pPr>
              <w:rPr>
                <w:sz w:val="28"/>
              </w:rPr>
            </w:pPr>
            <w:r>
              <w:rPr>
                <w:sz w:val="28"/>
              </w:rPr>
              <w:t>Алфавитный каталог: да, нет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10000">
            <w:pPr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</w:tr>
      <w:tr>
        <w:tc>
          <w:tcPr>
            <w:tcW w:type="dxa" w:w="6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10000">
            <w:pPr>
              <w:rPr>
                <w:sz w:val="28"/>
              </w:rPr>
            </w:pPr>
            <w:r>
              <w:rPr>
                <w:sz w:val="28"/>
              </w:rPr>
              <w:t>7.2.</w:t>
            </w:r>
          </w:p>
        </w:tc>
        <w:tc>
          <w:tcPr>
            <w:tcW w:type="dxa" w:w="5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10000">
            <w:pPr>
              <w:rPr>
                <w:sz w:val="28"/>
              </w:rPr>
            </w:pPr>
            <w:r>
              <w:rPr>
                <w:sz w:val="28"/>
              </w:rPr>
              <w:t>Систематический каталог: да, нет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10000">
            <w:pPr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</w:tr>
      <w:tr>
        <w:tc>
          <w:tcPr>
            <w:tcW w:type="dxa" w:w="6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10000">
            <w:pPr>
              <w:rPr>
                <w:sz w:val="28"/>
              </w:rPr>
            </w:pPr>
            <w:r>
              <w:rPr>
                <w:sz w:val="28"/>
              </w:rPr>
              <w:t>7.3.</w:t>
            </w:r>
          </w:p>
        </w:tc>
        <w:tc>
          <w:tcPr>
            <w:tcW w:type="dxa" w:w="5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10000">
            <w:pPr>
              <w:rPr>
                <w:sz w:val="28"/>
              </w:rPr>
            </w:pPr>
            <w:r>
              <w:rPr>
                <w:sz w:val="28"/>
              </w:rPr>
              <w:t xml:space="preserve">Систематическая картотека статей: да, нет                      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10000">
            <w:pPr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</w:tr>
      <w:tr>
        <w:tc>
          <w:tcPr>
            <w:tcW w:type="dxa" w:w="6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10000">
            <w:pPr>
              <w:rPr>
                <w:sz w:val="28"/>
              </w:rPr>
            </w:pPr>
            <w:r>
              <w:rPr>
                <w:sz w:val="28"/>
              </w:rPr>
              <w:t>7.4.</w:t>
            </w:r>
          </w:p>
        </w:tc>
        <w:tc>
          <w:tcPr>
            <w:tcW w:type="dxa" w:w="5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10000">
            <w:pPr>
              <w:rPr>
                <w:sz w:val="28"/>
              </w:rPr>
            </w:pPr>
            <w:r>
              <w:rPr>
                <w:sz w:val="28"/>
              </w:rPr>
              <w:t>Тематическ</w:t>
            </w:r>
            <w:r>
              <w:rPr>
                <w:sz w:val="28"/>
              </w:rPr>
              <w:t xml:space="preserve">ие картотеки для учащихся </w:t>
            </w:r>
            <w:r>
              <w:rPr>
                <w:sz w:val="28"/>
              </w:rPr>
              <w:t>(</w:t>
            </w:r>
            <w:r>
              <w:rPr>
                <w:sz w:val="28"/>
              </w:rPr>
              <w:t>название, чит</w:t>
            </w:r>
            <w:r>
              <w:rPr>
                <w:sz w:val="28"/>
              </w:rPr>
              <w:t xml:space="preserve">ательский </w:t>
            </w:r>
            <w:r>
              <w:rPr>
                <w:sz w:val="28"/>
              </w:rPr>
              <w:t xml:space="preserve">адрес) 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10000">
            <w:pPr>
              <w:rPr>
                <w:sz w:val="28"/>
              </w:rPr>
            </w:pPr>
            <w:r>
              <w:rPr>
                <w:sz w:val="28"/>
              </w:rPr>
              <w:t>"Художественная и справочная литература"</w:t>
            </w:r>
          </w:p>
        </w:tc>
      </w:tr>
      <w:tr>
        <w:tc>
          <w:tcPr>
            <w:tcW w:type="dxa" w:w="6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10000">
            <w:pPr>
              <w:rPr>
                <w:sz w:val="28"/>
              </w:rPr>
            </w:pPr>
            <w:r>
              <w:rPr>
                <w:sz w:val="28"/>
              </w:rPr>
              <w:t>7.5.</w:t>
            </w:r>
          </w:p>
        </w:tc>
        <w:tc>
          <w:tcPr>
            <w:tcW w:type="dxa" w:w="5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10000">
            <w:pPr>
              <w:rPr>
                <w:sz w:val="28"/>
              </w:rPr>
            </w:pPr>
            <w:r>
              <w:rPr>
                <w:sz w:val="28"/>
              </w:rPr>
              <w:t xml:space="preserve">Тематические картотеки для педагогических работников </w:t>
            </w:r>
          </w:p>
          <w:p w14:paraId="14010000">
            <w:pPr>
              <w:rPr>
                <w:sz w:val="28"/>
              </w:rPr>
            </w:pPr>
            <w:r>
              <w:rPr>
                <w:sz w:val="28"/>
              </w:rPr>
              <w:t xml:space="preserve">(название, читательский адрес) 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10000">
            <w:pPr>
              <w:rPr>
                <w:sz w:val="28"/>
              </w:rPr>
            </w:pPr>
            <w:r>
              <w:rPr>
                <w:sz w:val="28"/>
              </w:rPr>
              <w:t>"Справочная и методическая литература"</w:t>
            </w:r>
          </w:p>
        </w:tc>
      </w:tr>
      <w:tr>
        <w:tc>
          <w:tcPr>
            <w:tcW w:type="dxa" w:w="6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10000">
            <w:pPr>
              <w:rPr>
                <w:sz w:val="28"/>
              </w:rPr>
            </w:pPr>
            <w:r>
              <w:rPr>
                <w:sz w:val="28"/>
              </w:rPr>
              <w:t>7.6.</w:t>
            </w:r>
          </w:p>
        </w:tc>
        <w:tc>
          <w:tcPr>
            <w:tcW w:type="dxa" w:w="5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10000">
            <w:pPr>
              <w:rPr>
                <w:sz w:val="28"/>
              </w:rPr>
            </w:pPr>
            <w:r>
              <w:rPr>
                <w:sz w:val="28"/>
              </w:rPr>
              <w:t xml:space="preserve">Краеведческие картотеки и тематические подборки материалов 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10000">
            <w:pPr>
              <w:rPr>
                <w:sz w:val="28"/>
              </w:rPr>
            </w:pPr>
            <w:r>
              <w:rPr>
                <w:sz w:val="28"/>
              </w:rPr>
              <w:t xml:space="preserve"> "Краеведение"</w:t>
            </w:r>
          </w:p>
        </w:tc>
      </w:tr>
      <w:tr>
        <w:tc>
          <w:tcPr>
            <w:tcW w:type="dxa" w:w="6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10000">
            <w:pPr>
              <w:rPr>
                <w:sz w:val="28"/>
              </w:rPr>
            </w:pPr>
            <w:r>
              <w:rPr>
                <w:sz w:val="28"/>
              </w:rPr>
              <w:t>7.7.</w:t>
            </w:r>
          </w:p>
        </w:tc>
        <w:tc>
          <w:tcPr>
            <w:tcW w:type="dxa" w:w="5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10000">
            <w:pPr>
              <w:rPr>
                <w:sz w:val="28"/>
              </w:rPr>
            </w:pPr>
            <w:r>
              <w:rPr>
                <w:sz w:val="28"/>
              </w:rPr>
              <w:t>Картотека учебной литературы: да, нет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10000">
            <w:pPr>
              <w:rPr>
                <w:sz w:val="28"/>
              </w:rPr>
            </w:pPr>
            <w:r>
              <w:rPr>
                <w:sz w:val="28"/>
              </w:rPr>
              <w:t>Д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6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10000">
            <w:pPr>
              <w:rPr>
                <w:sz w:val="28"/>
              </w:rPr>
            </w:pPr>
            <w:r>
              <w:rPr>
                <w:sz w:val="28"/>
              </w:rPr>
              <w:t>7.8.</w:t>
            </w:r>
          </w:p>
        </w:tc>
        <w:tc>
          <w:tcPr>
            <w:tcW w:type="dxa" w:w="5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10000">
            <w:pPr>
              <w:rPr>
                <w:sz w:val="28"/>
              </w:rPr>
            </w:pPr>
            <w:r>
              <w:rPr>
                <w:sz w:val="28"/>
              </w:rPr>
              <w:t>Папка с методическими разработками: да, нет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10000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>
        <w:tc>
          <w:tcPr>
            <w:tcW w:type="dxa" w:w="6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10000">
            <w:pPr>
              <w:rPr>
                <w:sz w:val="28"/>
              </w:rPr>
            </w:pPr>
            <w:r>
              <w:rPr>
                <w:sz w:val="28"/>
              </w:rPr>
              <w:t>7.9.</w:t>
            </w:r>
          </w:p>
        </w:tc>
        <w:tc>
          <w:tcPr>
            <w:tcW w:type="dxa" w:w="5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10000">
            <w:pPr>
              <w:rPr>
                <w:sz w:val="28"/>
              </w:rPr>
            </w:pPr>
            <w:r>
              <w:rPr>
                <w:sz w:val="28"/>
              </w:rPr>
              <w:t>Электронные каталоги и картотеки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10000">
            <w:pPr>
              <w:rPr>
                <w:sz w:val="28"/>
              </w:rPr>
            </w:pPr>
            <w:r>
              <w:rPr>
                <w:sz w:val="28"/>
              </w:rPr>
              <w:t xml:space="preserve">Да </w:t>
            </w:r>
          </w:p>
        </w:tc>
      </w:tr>
    </w:tbl>
    <w:p w14:paraId="22010000">
      <w:pPr>
        <w:rPr>
          <w:b w:val="1"/>
          <w:sz w:val="24"/>
        </w:rPr>
      </w:pPr>
    </w:p>
    <w:p w14:paraId="23010000">
      <w:pPr>
        <w:rPr>
          <w:b w:val="1"/>
          <w:sz w:val="28"/>
        </w:rPr>
      </w:pPr>
      <w:r>
        <w:rPr>
          <w:b w:val="1"/>
          <w:sz w:val="24"/>
        </w:rPr>
        <w:t xml:space="preserve">       </w:t>
      </w:r>
      <w:r>
        <w:rPr>
          <w:b w:val="1"/>
          <w:sz w:val="28"/>
        </w:rPr>
        <w:t>8. Массовая работа</w:t>
      </w:r>
    </w:p>
    <w:p w14:paraId="24010000">
      <w:pPr>
        <w:rPr>
          <w:b w:val="1"/>
          <w:sz w:val="28"/>
        </w:rPr>
      </w:pPr>
    </w:p>
    <w:tbl>
      <w:tblPr>
        <w:tblStyle w:val="Style_1"/>
        <w:tblInd w:type="dxa" w:w="53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36"/>
        <w:gridCol w:w="5175"/>
        <w:gridCol w:w="2941"/>
      </w:tblGrid>
      <w:tr>
        <w:tc>
          <w:tcPr>
            <w:tcW w:type="dxa" w:w="6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10000">
            <w:pPr>
              <w:rPr>
                <w:sz w:val="28"/>
              </w:rPr>
            </w:pPr>
            <w:r>
              <w:rPr>
                <w:sz w:val="28"/>
              </w:rPr>
              <w:t>8.1.</w:t>
            </w:r>
          </w:p>
        </w:tc>
        <w:tc>
          <w:tcPr>
            <w:tcW w:type="dxa" w:w="5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10000">
            <w:pPr>
              <w:rPr>
                <w:sz w:val="28"/>
              </w:rPr>
            </w:pPr>
            <w:r>
              <w:rPr>
                <w:sz w:val="28"/>
              </w:rPr>
              <w:t>Общее количество мероприятий за год</w:t>
            </w:r>
          </w:p>
        </w:tc>
        <w:tc>
          <w:tcPr>
            <w:tcW w:type="dxa" w:w="29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10000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>
        <w:tc>
          <w:tcPr>
            <w:tcW w:type="dxa" w:w="63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10000">
            <w:pPr>
              <w:rPr>
                <w:sz w:val="28"/>
              </w:rPr>
            </w:pPr>
            <w:r>
              <w:rPr>
                <w:sz w:val="28"/>
              </w:rPr>
              <w:t xml:space="preserve">8.2. </w:t>
            </w:r>
          </w:p>
        </w:tc>
        <w:tc>
          <w:tcPr>
            <w:tcW w:type="dxa" w:w="5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10000">
            <w:pPr>
              <w:rPr>
                <w:sz w:val="28"/>
              </w:rPr>
            </w:pPr>
            <w:r>
              <w:rPr>
                <w:sz w:val="28"/>
              </w:rPr>
              <w:t xml:space="preserve">В том числе: </w:t>
            </w:r>
          </w:p>
        </w:tc>
        <w:tc>
          <w:tcPr>
            <w:tcW w:type="dxa" w:w="29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10000">
            <w:pPr>
              <w:rPr>
                <w:sz w:val="28"/>
              </w:rPr>
            </w:pPr>
          </w:p>
        </w:tc>
      </w:tr>
      <w:tr>
        <w:tc>
          <w:tcPr>
            <w:tcW w:type="dxa" w:w="6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5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10000">
            <w:pPr>
              <w:rPr>
                <w:sz w:val="28"/>
              </w:rPr>
            </w:pPr>
            <w:r>
              <w:rPr>
                <w:sz w:val="28"/>
              </w:rPr>
              <w:t xml:space="preserve">Общешкольные </w:t>
            </w:r>
          </w:p>
        </w:tc>
        <w:tc>
          <w:tcPr>
            <w:tcW w:type="dxa" w:w="29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10000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>
        <w:tc>
          <w:tcPr>
            <w:tcW w:type="dxa" w:w="6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5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10000">
            <w:pPr>
              <w:tabs>
                <w:tab w:leader="none" w:pos="1110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 xml:space="preserve">Для учащихся начальной школы </w:t>
            </w:r>
          </w:p>
        </w:tc>
        <w:tc>
          <w:tcPr>
            <w:tcW w:type="dxa" w:w="29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10000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>
        <w:trPr>
          <w:trHeight w:hRule="atLeast" w:val="125"/>
        </w:trPr>
        <w:tc>
          <w:tcPr>
            <w:tcW w:type="dxa" w:w="6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5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10000">
            <w:pPr>
              <w:rPr>
                <w:sz w:val="28"/>
              </w:rPr>
            </w:pPr>
            <w:r>
              <w:rPr>
                <w:sz w:val="28"/>
              </w:rPr>
              <w:t xml:space="preserve">Для учащихся основной школы  </w:t>
            </w:r>
          </w:p>
        </w:tc>
        <w:tc>
          <w:tcPr>
            <w:tcW w:type="dxa" w:w="29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10000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>
        <w:trPr>
          <w:trHeight w:hRule="atLeast" w:val="125"/>
        </w:trPr>
        <w:tc>
          <w:tcPr>
            <w:tcW w:type="dxa" w:w="6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5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10000">
            <w:pPr>
              <w:rPr>
                <w:sz w:val="28"/>
              </w:rPr>
            </w:pPr>
            <w:r>
              <w:rPr>
                <w:sz w:val="28"/>
              </w:rPr>
              <w:t xml:space="preserve">Для учащихся старшей школы  </w:t>
            </w:r>
          </w:p>
        </w:tc>
        <w:tc>
          <w:tcPr>
            <w:tcW w:type="dxa" w:w="29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10000">
            <w:pPr>
              <w:rPr>
                <w:sz w:val="28"/>
              </w:rPr>
            </w:pPr>
          </w:p>
        </w:tc>
      </w:tr>
      <w:tr>
        <w:trPr>
          <w:trHeight w:hRule="atLeast" w:val="125"/>
        </w:trPr>
        <w:tc>
          <w:tcPr>
            <w:tcW w:type="dxa" w:w="6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5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10000">
            <w:pPr>
              <w:tabs>
                <w:tab w:leader="none" w:pos="1110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 xml:space="preserve">Для педагогических работников </w:t>
            </w:r>
          </w:p>
        </w:tc>
        <w:tc>
          <w:tcPr>
            <w:tcW w:type="dxa" w:w="29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10000">
            <w:pPr>
              <w:rPr>
                <w:sz w:val="28"/>
              </w:rPr>
            </w:pPr>
          </w:p>
        </w:tc>
      </w:tr>
      <w:tr>
        <w:trPr>
          <w:trHeight w:hRule="atLeast" w:val="125"/>
        </w:trPr>
        <w:tc>
          <w:tcPr>
            <w:tcW w:type="dxa" w:w="6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10000">
            <w:pPr>
              <w:rPr>
                <w:sz w:val="28"/>
              </w:rPr>
            </w:pPr>
            <w:r>
              <w:rPr>
                <w:sz w:val="28"/>
              </w:rPr>
              <w:t>8.3.</w:t>
            </w:r>
          </w:p>
        </w:tc>
        <w:tc>
          <w:tcPr>
            <w:tcW w:type="dxa" w:w="811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10000">
            <w:pPr>
              <w:rPr>
                <w:sz w:val="28"/>
              </w:rPr>
            </w:pPr>
            <w:r>
              <w:rPr>
                <w:sz w:val="28"/>
              </w:rPr>
              <w:t>Виды массовых мероприят</w:t>
            </w:r>
            <w:r>
              <w:rPr>
                <w:sz w:val="28"/>
              </w:rPr>
              <w:t>ий: викторины, конкурсы чтецов</w:t>
            </w:r>
            <w:r>
              <w:rPr>
                <w:sz w:val="28"/>
              </w:rPr>
              <w:t>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литературные вечера, КВН, обсуждения книг и т.д.</w:t>
            </w:r>
            <w:r>
              <w:rPr>
                <w:sz w:val="28"/>
              </w:rPr>
              <w:t xml:space="preserve">                     5</w:t>
            </w:r>
          </w:p>
        </w:tc>
      </w:tr>
    </w:tbl>
    <w:p w14:paraId="37010000">
      <w:pPr>
        <w:rPr>
          <w:b w:val="1"/>
          <w:color w:val="FF0000"/>
          <w:sz w:val="24"/>
        </w:rPr>
      </w:pPr>
    </w:p>
    <w:p w14:paraId="38010000">
      <w:pPr>
        <w:rPr>
          <w:b w:val="1"/>
          <w:sz w:val="28"/>
        </w:rPr>
      </w:pP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   </w:t>
      </w:r>
      <w:r>
        <w:rPr>
          <w:b w:val="1"/>
          <w:sz w:val="28"/>
        </w:rPr>
        <w:t xml:space="preserve">  9. Выставочная работа</w:t>
      </w:r>
    </w:p>
    <w:p w14:paraId="39010000">
      <w:pPr>
        <w:rPr>
          <w:b w:val="1"/>
          <w:sz w:val="24"/>
        </w:rPr>
      </w:pPr>
    </w:p>
    <w:tbl>
      <w:tblPr>
        <w:tblStyle w:val="Style_1"/>
        <w:tblInd w:type="dxa" w:w="53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36"/>
        <w:gridCol w:w="4750"/>
        <w:gridCol w:w="3366"/>
      </w:tblGrid>
      <w:tr>
        <w:tc>
          <w:tcPr>
            <w:tcW w:type="dxa" w:w="6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10000">
            <w:pPr>
              <w:rPr>
                <w:sz w:val="28"/>
              </w:rPr>
            </w:pPr>
            <w:r>
              <w:rPr>
                <w:sz w:val="28"/>
              </w:rPr>
              <w:t>9.1.</w:t>
            </w:r>
          </w:p>
        </w:tc>
        <w:tc>
          <w:tcPr>
            <w:tcW w:type="dxa" w:w="4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10000">
            <w:pPr>
              <w:rPr>
                <w:sz w:val="28"/>
              </w:rPr>
            </w:pPr>
            <w:r>
              <w:rPr>
                <w:sz w:val="28"/>
              </w:rPr>
              <w:t>Общее количество книжных выставок за год</w:t>
            </w:r>
          </w:p>
        </w:tc>
        <w:tc>
          <w:tcPr>
            <w:tcW w:type="dxa" w:w="3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10000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>
        <w:tc>
          <w:tcPr>
            <w:tcW w:type="dxa" w:w="63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10000">
            <w:pPr>
              <w:rPr>
                <w:sz w:val="28"/>
              </w:rPr>
            </w:pPr>
            <w:r>
              <w:rPr>
                <w:sz w:val="28"/>
              </w:rPr>
              <w:t xml:space="preserve">9.2. </w:t>
            </w:r>
          </w:p>
        </w:tc>
        <w:tc>
          <w:tcPr>
            <w:tcW w:type="dxa" w:w="47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10000">
            <w:pPr>
              <w:rPr>
                <w:sz w:val="28"/>
              </w:rPr>
            </w:pPr>
            <w:r>
              <w:rPr>
                <w:sz w:val="28"/>
              </w:rPr>
              <w:t>Постоянные выставки (тематика, читательский адрес, количество книг)</w:t>
            </w:r>
          </w:p>
        </w:tc>
        <w:tc>
          <w:tcPr>
            <w:tcW w:type="dxa" w:w="3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10000">
            <w:pPr>
              <w:rPr>
                <w:sz w:val="28"/>
              </w:rPr>
            </w:pPr>
            <w:r>
              <w:rPr>
                <w:sz w:val="28"/>
              </w:rPr>
              <w:t>К юбилею писателей</w:t>
            </w:r>
          </w:p>
        </w:tc>
      </w:tr>
      <w:tr>
        <w:tc>
          <w:tcPr>
            <w:tcW w:type="dxa" w:w="6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47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10000">
            <w:pPr>
              <w:rPr>
                <w:sz w:val="28"/>
              </w:rPr>
            </w:pPr>
            <w:r>
              <w:rPr>
                <w:sz w:val="28"/>
              </w:rPr>
              <w:t>К значимым праздникам</w:t>
            </w:r>
          </w:p>
        </w:tc>
      </w:tr>
      <w:tr>
        <w:tc>
          <w:tcPr>
            <w:tcW w:type="dxa" w:w="6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47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10000">
            <w:pPr>
              <w:rPr>
                <w:sz w:val="28"/>
              </w:rPr>
            </w:pPr>
            <w:r>
              <w:rPr>
                <w:sz w:val="28"/>
              </w:rPr>
              <w:t>«Книги о войне»</w:t>
            </w:r>
          </w:p>
        </w:tc>
      </w:tr>
      <w:tr>
        <w:tc>
          <w:tcPr>
            <w:tcW w:type="dxa" w:w="6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47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10000">
            <w:pPr>
              <w:rPr>
                <w:sz w:val="28"/>
              </w:rPr>
            </w:pPr>
            <w:r>
              <w:rPr>
                <w:sz w:val="28"/>
              </w:rPr>
              <w:t>«Историческая литература»</w:t>
            </w:r>
          </w:p>
        </w:tc>
      </w:tr>
      <w:tr>
        <w:tc>
          <w:tcPr>
            <w:tcW w:type="dxa" w:w="6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47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10000">
            <w:pPr>
              <w:rPr>
                <w:sz w:val="28"/>
              </w:rPr>
            </w:pPr>
            <w:r>
              <w:rPr>
                <w:sz w:val="28"/>
              </w:rPr>
              <w:t>«Шаги великой Победы»</w:t>
            </w:r>
          </w:p>
        </w:tc>
      </w:tr>
      <w:tr>
        <w:tc>
          <w:tcPr>
            <w:tcW w:type="dxa" w:w="6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47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10000">
            <w:pPr>
              <w:rPr>
                <w:sz w:val="28"/>
              </w:rPr>
            </w:pPr>
            <w:r>
              <w:rPr>
                <w:sz w:val="28"/>
              </w:rPr>
              <w:t>"В мире животных"</w:t>
            </w:r>
          </w:p>
        </w:tc>
      </w:tr>
    </w:tbl>
    <w:p w14:paraId="45010000">
      <w:pPr>
        <w:rPr>
          <w:b w:val="1"/>
          <w:color w:val="FF0000"/>
          <w:sz w:val="28"/>
        </w:rPr>
      </w:pPr>
    </w:p>
    <w:p w14:paraId="46010000">
      <w:pPr>
        <w:rPr>
          <w:b w:val="1"/>
          <w:color w:val="FF0000"/>
          <w:sz w:val="28"/>
        </w:rPr>
      </w:pPr>
    </w:p>
    <w:p w14:paraId="47010000">
      <w:pPr>
        <w:rPr>
          <w:b w:val="1"/>
          <w:color w:val="FF0000"/>
          <w:sz w:val="24"/>
        </w:rPr>
      </w:pPr>
      <w:r>
        <w:rPr>
          <w:b w:val="1"/>
          <w:color w:val="FF0000"/>
          <w:sz w:val="24"/>
        </w:rPr>
        <w:t xml:space="preserve">  </w:t>
      </w:r>
    </w:p>
    <w:p w14:paraId="48010000">
      <w:pPr>
        <w:rPr>
          <w:b w:val="1"/>
          <w:sz w:val="28"/>
        </w:rPr>
      </w:pPr>
      <w:r>
        <w:rPr>
          <w:sz w:val="24"/>
        </w:rPr>
        <w:t xml:space="preserve">           </w:t>
      </w:r>
      <w:r>
        <w:rPr>
          <w:b w:val="1"/>
          <w:sz w:val="28"/>
        </w:rPr>
        <w:t>10. Индивидуальная работа с читателями.</w:t>
      </w:r>
      <w:r>
        <w:rPr>
          <w:b w:val="1"/>
          <w:sz w:val="28"/>
        </w:rPr>
        <w:t xml:space="preserve"> Виды индивидуальной </w:t>
      </w:r>
    </w:p>
    <w:p w14:paraId="49010000">
      <w:pPr>
        <w:rPr>
          <w:b w:val="1"/>
          <w:sz w:val="28"/>
        </w:rPr>
      </w:pPr>
      <w:r>
        <w:rPr>
          <w:b w:val="1"/>
          <w:sz w:val="28"/>
        </w:rPr>
        <w:t xml:space="preserve">            Работы: </w:t>
      </w:r>
      <w:r>
        <w:rPr>
          <w:b w:val="1"/>
          <w:sz w:val="28"/>
        </w:rPr>
        <w:br/>
      </w:r>
    </w:p>
    <w:tbl>
      <w:tblPr>
        <w:tblStyle w:val="Style_1"/>
        <w:tblInd w:type="dxa" w:w="53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77"/>
        <w:gridCol w:w="5601"/>
        <w:gridCol w:w="2410"/>
      </w:tblGrid>
      <w:tr>
        <w:trPr>
          <w:trHeight w:hRule="atLeast" w:val="281"/>
        </w:trPr>
        <w:tc>
          <w:tcPr>
            <w:tcW w:type="dxa" w:w="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10000">
            <w:pPr>
              <w:rPr>
                <w:sz w:val="28"/>
              </w:rPr>
            </w:pPr>
            <w:r>
              <w:rPr>
                <w:sz w:val="28"/>
              </w:rPr>
              <w:t>10.1.</w:t>
            </w:r>
          </w:p>
        </w:tc>
        <w:tc>
          <w:tcPr>
            <w:tcW w:type="dxa" w:w="56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10000">
            <w:pPr>
              <w:rPr>
                <w:sz w:val="28"/>
              </w:rPr>
            </w:pPr>
            <w:r>
              <w:rPr>
                <w:sz w:val="28"/>
              </w:rPr>
              <w:t>Рекомендательные беседы при выборе книг</w:t>
            </w:r>
            <w:r>
              <w:rPr>
                <w:sz w:val="28"/>
              </w:rPr>
              <w:t>: да, нет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10000">
            <w:pPr>
              <w:rPr>
                <w:sz w:val="28"/>
              </w:rPr>
            </w:pPr>
            <w:r>
              <w:rPr>
                <w:sz w:val="28"/>
              </w:rPr>
              <w:t xml:space="preserve">Да </w:t>
            </w:r>
          </w:p>
        </w:tc>
      </w:tr>
      <w:tr>
        <w:trPr>
          <w:trHeight w:hRule="atLeast" w:val="296"/>
        </w:trPr>
        <w:tc>
          <w:tcPr>
            <w:tcW w:type="dxa" w:w="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10000">
            <w:pPr>
              <w:rPr>
                <w:sz w:val="28"/>
              </w:rPr>
            </w:pPr>
            <w:r>
              <w:rPr>
                <w:sz w:val="28"/>
              </w:rPr>
              <w:t>10.2.</w:t>
            </w:r>
          </w:p>
        </w:tc>
        <w:tc>
          <w:tcPr>
            <w:tcW w:type="dxa" w:w="56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10000">
            <w:pPr>
              <w:rPr>
                <w:sz w:val="28"/>
              </w:rPr>
            </w:pPr>
            <w:r>
              <w:rPr>
                <w:sz w:val="28"/>
              </w:rPr>
              <w:t>Консультации у книжных полок</w:t>
            </w:r>
            <w:r>
              <w:rPr>
                <w:sz w:val="28"/>
              </w:rPr>
              <w:t>: да, нет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10000">
            <w:pPr>
              <w:rPr>
                <w:sz w:val="28"/>
              </w:rPr>
            </w:pPr>
            <w:r>
              <w:rPr>
                <w:sz w:val="28"/>
              </w:rPr>
              <w:t xml:space="preserve">Да </w:t>
            </w:r>
          </w:p>
        </w:tc>
      </w:tr>
      <w:tr>
        <w:trPr>
          <w:trHeight w:hRule="atLeast" w:val="296"/>
        </w:trPr>
        <w:tc>
          <w:tcPr>
            <w:tcW w:type="dxa" w:w="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10000">
            <w:pPr>
              <w:rPr>
                <w:sz w:val="28"/>
              </w:rPr>
            </w:pPr>
            <w:r>
              <w:rPr>
                <w:sz w:val="28"/>
              </w:rPr>
              <w:t>10.3.</w:t>
            </w:r>
          </w:p>
        </w:tc>
        <w:tc>
          <w:tcPr>
            <w:tcW w:type="dxa" w:w="56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10000">
            <w:pPr>
              <w:rPr>
                <w:sz w:val="28"/>
              </w:rPr>
            </w:pPr>
            <w:r>
              <w:rPr>
                <w:sz w:val="28"/>
              </w:rPr>
              <w:t>Беседы о прочитанном: да, нет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10000">
            <w:pPr>
              <w:rPr>
                <w:sz w:val="28"/>
              </w:rPr>
            </w:pPr>
            <w:r>
              <w:rPr>
                <w:sz w:val="28"/>
              </w:rPr>
              <w:t xml:space="preserve">Да </w:t>
            </w:r>
          </w:p>
        </w:tc>
      </w:tr>
      <w:tr>
        <w:trPr>
          <w:trHeight w:hRule="atLeast" w:val="296"/>
        </w:trPr>
        <w:tc>
          <w:tcPr>
            <w:tcW w:type="dxa" w:w="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10000">
            <w:pPr>
              <w:rPr>
                <w:sz w:val="28"/>
              </w:rPr>
            </w:pPr>
            <w:r>
              <w:rPr>
                <w:sz w:val="28"/>
              </w:rPr>
              <w:t>10.4</w:t>
            </w:r>
          </w:p>
        </w:tc>
        <w:tc>
          <w:tcPr>
            <w:tcW w:type="dxa" w:w="56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10000">
            <w:pPr>
              <w:rPr>
                <w:sz w:val="28"/>
              </w:rPr>
            </w:pPr>
            <w:r>
              <w:rPr>
                <w:sz w:val="28"/>
              </w:rPr>
              <w:t>Анализ читательских формуляров: да, нет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10000">
            <w:pPr>
              <w:rPr>
                <w:sz w:val="28"/>
              </w:rPr>
            </w:pPr>
            <w:r>
              <w:rPr>
                <w:sz w:val="28"/>
              </w:rPr>
              <w:t xml:space="preserve">Да </w:t>
            </w:r>
          </w:p>
        </w:tc>
      </w:tr>
    </w:tbl>
    <w:p w14:paraId="56010000">
      <w:pPr>
        <w:rPr>
          <w:color w:val="FF0000"/>
          <w:sz w:val="28"/>
        </w:rPr>
      </w:pPr>
    </w:p>
    <w:p w14:paraId="57010000">
      <w:pPr>
        <w:rPr>
          <w:color w:val="FF0000"/>
          <w:sz w:val="28"/>
        </w:rPr>
      </w:pPr>
    </w:p>
    <w:p w14:paraId="58010000">
      <w:pPr>
        <w:rPr>
          <w:b w:val="1"/>
          <w:sz w:val="28"/>
        </w:rPr>
      </w:pPr>
      <w:r>
        <w:rPr>
          <w:b w:val="1"/>
          <w:sz w:val="28"/>
        </w:rPr>
        <w:t xml:space="preserve">       </w:t>
      </w:r>
      <w:r>
        <w:rPr>
          <w:b w:val="1"/>
          <w:sz w:val="28"/>
        </w:rPr>
        <w:t>11. Читатели библиотеки:</w:t>
      </w:r>
    </w:p>
    <w:p w14:paraId="59010000">
      <w:pPr>
        <w:rPr>
          <w:b w:val="1"/>
          <w:sz w:val="28"/>
        </w:rPr>
      </w:pPr>
    </w:p>
    <w:tbl>
      <w:tblPr>
        <w:tblStyle w:val="Style_1"/>
        <w:tblInd w:type="dxa" w:w="53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109"/>
        <w:gridCol w:w="2269"/>
      </w:tblGrid>
      <w:tr>
        <w:tc>
          <w:tcPr>
            <w:tcW w:type="dxa" w:w="4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10000">
            <w:pPr>
              <w:rPr>
                <w:b w:val="1"/>
                <w:sz w:val="28"/>
              </w:rPr>
            </w:pPr>
            <w:r>
              <w:rPr>
                <w:sz w:val="28"/>
              </w:rPr>
              <w:t xml:space="preserve">Количество по группам: </w:t>
            </w:r>
            <w:r>
              <w:rPr>
                <w:sz w:val="28"/>
              </w:rPr>
              <w:t xml:space="preserve">учащихся: 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10000">
            <w:pPr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>
        <w:tc>
          <w:tcPr>
            <w:tcW w:type="dxa" w:w="4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10000">
            <w:pPr>
              <w:rPr>
                <w:sz w:val="28"/>
              </w:rPr>
            </w:pPr>
            <w:r>
              <w:rPr>
                <w:sz w:val="28"/>
              </w:rPr>
              <w:t xml:space="preserve">учащихся начальной школы  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10000">
            <w:pPr>
              <w:rPr>
                <w:sz w:val="28"/>
              </w:rPr>
            </w:pPr>
            <w:r>
              <w:rPr>
                <w:sz w:val="28"/>
              </w:rPr>
              <w:t>14 чел.</w:t>
            </w:r>
          </w:p>
        </w:tc>
      </w:tr>
      <w:tr>
        <w:tc>
          <w:tcPr>
            <w:tcW w:type="dxa" w:w="4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10000">
            <w:pPr>
              <w:rPr>
                <w:sz w:val="28"/>
              </w:rPr>
            </w:pPr>
            <w:r>
              <w:rPr>
                <w:sz w:val="28"/>
              </w:rPr>
              <w:t>учащихся основной школы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10000">
            <w:pPr>
              <w:rPr>
                <w:sz w:val="28"/>
              </w:rPr>
            </w:pPr>
            <w:r>
              <w:rPr>
                <w:sz w:val="28"/>
              </w:rPr>
              <w:t>23 чел.</w:t>
            </w:r>
          </w:p>
        </w:tc>
      </w:tr>
      <w:tr>
        <w:tc>
          <w:tcPr>
            <w:tcW w:type="dxa" w:w="4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10000">
            <w:pPr>
              <w:rPr>
                <w:b w:val="1"/>
                <w:sz w:val="28"/>
              </w:rPr>
            </w:pPr>
            <w:r>
              <w:rPr>
                <w:sz w:val="28"/>
              </w:rPr>
              <w:t xml:space="preserve">учащихся старшей школы         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10000">
            <w:pPr>
              <w:rPr>
                <w:sz w:val="28"/>
              </w:rPr>
            </w:pPr>
          </w:p>
        </w:tc>
      </w:tr>
      <w:tr>
        <w:tc>
          <w:tcPr>
            <w:tcW w:type="dxa" w:w="4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10000">
            <w:pPr>
              <w:rPr>
                <w:b w:val="1"/>
                <w:sz w:val="28"/>
              </w:rPr>
            </w:pPr>
            <w:r>
              <w:rPr>
                <w:sz w:val="28"/>
              </w:rPr>
              <w:t>педагогических работников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10000">
            <w:pPr>
              <w:rPr>
                <w:sz w:val="28"/>
              </w:rPr>
            </w:pPr>
            <w:r>
              <w:rPr>
                <w:sz w:val="28"/>
              </w:rPr>
              <w:t xml:space="preserve">10 чел. </w:t>
            </w:r>
          </w:p>
        </w:tc>
      </w:tr>
      <w:tr>
        <w:tc>
          <w:tcPr>
            <w:tcW w:type="dxa" w:w="4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10000">
            <w:pPr>
              <w:rPr>
                <w:sz w:val="28"/>
              </w:rPr>
            </w:pPr>
            <w:r>
              <w:rPr>
                <w:sz w:val="28"/>
              </w:rPr>
              <w:t>руководящих работников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10000">
            <w:pPr>
              <w:rPr>
                <w:sz w:val="28"/>
              </w:rPr>
            </w:pPr>
            <w:r>
              <w:rPr>
                <w:sz w:val="28"/>
              </w:rPr>
              <w:t xml:space="preserve">1 чел. </w:t>
            </w:r>
          </w:p>
        </w:tc>
      </w:tr>
      <w:tr>
        <w:tc>
          <w:tcPr>
            <w:tcW w:type="dxa" w:w="4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10000">
            <w:pPr>
              <w:rPr>
                <w:sz w:val="28"/>
              </w:rPr>
            </w:pPr>
            <w:r>
              <w:rPr>
                <w:sz w:val="28"/>
              </w:rPr>
              <w:t>персонала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10000">
            <w:pPr>
              <w:rPr>
                <w:sz w:val="28"/>
              </w:rPr>
            </w:pPr>
          </w:p>
        </w:tc>
      </w:tr>
    </w:tbl>
    <w:p w14:paraId="68010000">
      <w:pPr>
        <w:rPr>
          <w:b w:val="1"/>
          <w:sz w:val="28"/>
        </w:rPr>
      </w:pPr>
    </w:p>
    <w:p w14:paraId="69010000">
      <w:pPr>
        <w:rPr>
          <w:b w:val="1"/>
          <w:color w:val="FF0000"/>
          <w:sz w:val="24"/>
        </w:rPr>
      </w:pPr>
    </w:p>
    <w:p w14:paraId="6A010000">
      <w:pPr>
        <w:rPr>
          <w:sz w:val="28"/>
        </w:rPr>
      </w:pPr>
      <w:r>
        <w:rPr>
          <w:b w:val="1"/>
          <w:color w:val="FF0000"/>
          <w:sz w:val="28"/>
        </w:rPr>
        <w:t xml:space="preserve">     </w:t>
      </w:r>
      <w:r>
        <w:rPr>
          <w:b w:val="1"/>
          <w:sz w:val="28"/>
        </w:rPr>
        <w:t xml:space="preserve">12. </w:t>
      </w:r>
      <w:r>
        <w:rPr>
          <w:b w:val="1"/>
          <w:sz w:val="28"/>
        </w:rPr>
        <w:t>Основные показатели работы (основной фонд)</w:t>
      </w:r>
    </w:p>
    <w:p w14:paraId="6B010000">
      <w:pPr>
        <w:ind w:firstLine="0" w:left="360"/>
        <w:rPr>
          <w:sz w:val="24"/>
        </w:rPr>
      </w:pPr>
    </w:p>
    <w:tbl>
      <w:tblPr>
        <w:tblStyle w:val="Style_1"/>
        <w:tblInd w:type="dxa" w:w="53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134"/>
        <w:gridCol w:w="5103"/>
        <w:gridCol w:w="1417"/>
      </w:tblGrid>
      <w:t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10000">
            <w:pPr>
              <w:rPr>
                <w:sz w:val="28"/>
              </w:rPr>
            </w:pPr>
            <w:r>
              <w:rPr>
                <w:sz w:val="28"/>
              </w:rPr>
              <w:t>12.1.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10000">
            <w:pPr>
              <w:rPr>
                <w:sz w:val="28"/>
              </w:rPr>
            </w:pPr>
            <w:r>
              <w:rPr>
                <w:sz w:val="28"/>
              </w:rPr>
              <w:t>Книговыдача за</w:t>
            </w:r>
            <w:r>
              <w:rPr>
                <w:sz w:val="28"/>
              </w:rPr>
              <w:t xml:space="preserve"> год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10000">
            <w:pPr>
              <w:rPr>
                <w:sz w:val="28"/>
              </w:rPr>
            </w:pPr>
            <w:r>
              <w:rPr>
                <w:sz w:val="28"/>
              </w:rPr>
              <w:t>369</w:t>
            </w:r>
            <w:r>
              <w:rPr>
                <w:sz w:val="28"/>
              </w:rPr>
              <w:t xml:space="preserve"> экз. </w:t>
            </w:r>
          </w:p>
        </w:tc>
      </w:tr>
      <w:t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10000">
            <w:pPr>
              <w:rPr>
                <w:sz w:val="28"/>
              </w:rPr>
            </w:pPr>
            <w:r>
              <w:rPr>
                <w:sz w:val="28"/>
              </w:rPr>
              <w:t>12.2.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10000">
            <w:pPr>
              <w:pStyle w:val="Style_8"/>
              <w:rPr>
                <w:sz w:val="28"/>
              </w:rPr>
            </w:pPr>
            <w:r>
              <w:rPr>
                <w:sz w:val="28"/>
              </w:rPr>
              <w:t xml:space="preserve">Книгообеспеченность: </w:t>
            </w:r>
          </w:p>
          <w:p w14:paraId="71010000">
            <w:pPr>
              <w:pStyle w:val="Style_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Фондом художественным и отраслевым</w:t>
            </w:r>
          </w:p>
          <w:p w14:paraId="72010000">
            <w:pPr>
              <w:rPr>
                <w:sz w:val="28"/>
              </w:rPr>
            </w:pPr>
            <w:r>
              <w:rPr>
                <w:sz w:val="28"/>
              </w:rPr>
              <w:t>Фондом учебной литературы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10000">
            <w:pPr>
              <w:rPr>
                <w:sz w:val="28"/>
              </w:rPr>
            </w:pPr>
          </w:p>
          <w:p w14:paraId="74010000">
            <w:pPr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z w:val="28"/>
              </w:rPr>
              <w:t xml:space="preserve"> книг</w:t>
            </w:r>
          </w:p>
          <w:p w14:paraId="75010000">
            <w:pPr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z w:val="28"/>
              </w:rPr>
              <w:t xml:space="preserve"> книг</w:t>
            </w:r>
          </w:p>
        </w:tc>
      </w:tr>
      <w:t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10000">
            <w:pPr>
              <w:rPr>
                <w:sz w:val="28"/>
              </w:rPr>
            </w:pPr>
            <w:r>
              <w:rPr>
                <w:sz w:val="28"/>
              </w:rPr>
              <w:t>12.3.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10000">
            <w:pPr>
              <w:rPr>
                <w:sz w:val="28"/>
              </w:rPr>
            </w:pPr>
            <w:r>
              <w:rPr>
                <w:sz w:val="28"/>
              </w:rPr>
              <w:t>Обращаемость основного фонда</w:t>
            </w:r>
          </w:p>
          <w:p w14:paraId="78010000">
            <w:pPr>
              <w:rPr>
                <w:sz w:val="28"/>
              </w:rPr>
            </w:pPr>
            <w:r>
              <w:rPr>
                <w:sz w:val="28"/>
              </w:rPr>
              <w:t>Обращаемость учебного фонда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10000">
            <w:pPr>
              <w:rPr>
                <w:sz w:val="28"/>
              </w:rPr>
            </w:pPr>
            <w:r>
              <w:rPr>
                <w:sz w:val="28"/>
              </w:rPr>
              <w:t>1,04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  <w:p w14:paraId="7A010000">
            <w:pPr>
              <w:rPr>
                <w:sz w:val="28"/>
              </w:rPr>
            </w:pPr>
            <w:r>
              <w:rPr>
                <w:sz w:val="28"/>
              </w:rPr>
              <w:t>1,06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</w:tr>
      <w:t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10000">
            <w:pPr>
              <w:rPr>
                <w:sz w:val="28"/>
              </w:rPr>
            </w:pPr>
            <w:r>
              <w:rPr>
                <w:sz w:val="28"/>
              </w:rPr>
              <w:t>12.4.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10000">
            <w:pPr>
              <w:rPr>
                <w:sz w:val="28"/>
              </w:rPr>
            </w:pPr>
            <w:r>
              <w:rPr>
                <w:sz w:val="28"/>
              </w:rPr>
              <w:t xml:space="preserve">Читаемость 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10000">
            <w:pPr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z w:val="28"/>
              </w:rPr>
              <w:t xml:space="preserve"> книг</w:t>
            </w:r>
          </w:p>
        </w:tc>
      </w:tr>
      <w:t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10000">
            <w:pPr>
              <w:rPr>
                <w:sz w:val="28"/>
              </w:rPr>
            </w:pPr>
            <w:r>
              <w:rPr>
                <w:sz w:val="28"/>
              </w:rPr>
              <w:t>12.5.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10000">
            <w:pPr>
              <w:rPr>
                <w:sz w:val="28"/>
              </w:rPr>
            </w:pPr>
            <w:r>
              <w:rPr>
                <w:sz w:val="28"/>
              </w:rPr>
              <w:t xml:space="preserve">Посещаемость  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10000">
            <w:pPr>
              <w:rPr>
                <w:sz w:val="28"/>
              </w:rPr>
            </w:pPr>
            <w:r>
              <w:rPr>
                <w:sz w:val="28"/>
              </w:rPr>
              <w:t>369</w:t>
            </w:r>
          </w:p>
        </w:tc>
      </w:tr>
    </w:tbl>
    <w:p w14:paraId="81010000"/>
    <w:p w14:paraId="82010000"/>
    <w:p w14:paraId="83010000"/>
    <w:sectPr>
      <w:pgSz w:h="16838" w:w="11906"/>
      <w:pgMar w:bottom="1440" w:footer="720" w:gutter="0" w:header="720" w:left="1418" w:right="708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0" w:type="paragraph">
    <w:name w:val="Normal"/>
    <w:link w:val="Style_10_ch"/>
    <w:uiPriority w:val="0"/>
    <w:qFormat/>
  </w:style>
  <w:style w:default="1" w:styleId="Style_10_ch" w:type="character">
    <w:name w:val="Normal"/>
    <w:link w:val="Style_10"/>
  </w:style>
  <w:style w:styleId="Style_11" w:type="paragraph">
    <w:name w:val="toc 2"/>
    <w:next w:val="Style_10"/>
    <w:link w:val="Style_11_ch"/>
    <w:uiPriority w:val="39"/>
    <w:pPr>
      <w:ind w:firstLine="0" w:left="200"/>
    </w:pPr>
  </w:style>
  <w:style w:styleId="Style_11_ch" w:type="character">
    <w:name w:val="toc 2"/>
    <w:link w:val="Style_11"/>
  </w:style>
  <w:style w:styleId="Style_12" w:type="paragraph">
    <w:name w:val="toc 4"/>
    <w:next w:val="Style_10"/>
    <w:link w:val="Style_12_ch"/>
    <w:uiPriority w:val="39"/>
    <w:pPr>
      <w:ind w:firstLine="0" w:left="600"/>
    </w:pPr>
  </w:style>
  <w:style w:styleId="Style_12_ch" w:type="character">
    <w:name w:val="toc 4"/>
    <w:link w:val="Style_12"/>
  </w:style>
  <w:style w:styleId="Style_13" w:type="paragraph">
    <w:name w:val="heading 7"/>
    <w:basedOn w:val="Style_10"/>
    <w:next w:val="Style_10"/>
    <w:link w:val="Style_13_ch"/>
    <w:uiPriority w:val="9"/>
    <w:qFormat/>
    <w:pPr>
      <w:keepNext w:val="1"/>
      <w:ind/>
      <w:jc w:val="center"/>
      <w:outlineLvl w:val="6"/>
    </w:pPr>
    <w:rPr>
      <w:b w:val="1"/>
      <w:sz w:val="28"/>
    </w:rPr>
  </w:style>
  <w:style w:styleId="Style_13_ch" w:type="character">
    <w:name w:val="heading 7"/>
    <w:basedOn w:val="Style_10_ch"/>
    <w:link w:val="Style_13"/>
    <w:rPr>
      <w:b w:val="1"/>
      <w:sz w:val="28"/>
    </w:rPr>
  </w:style>
  <w:style w:styleId="Style_14" w:type="paragraph">
    <w:name w:val="toc 6"/>
    <w:next w:val="Style_10"/>
    <w:link w:val="Style_14_ch"/>
    <w:uiPriority w:val="39"/>
    <w:pPr>
      <w:ind w:firstLine="0" w:left="1000"/>
    </w:pPr>
  </w:style>
  <w:style w:styleId="Style_14_ch" w:type="character">
    <w:name w:val="toc 6"/>
    <w:link w:val="Style_14"/>
  </w:style>
  <w:style w:styleId="Style_15" w:type="paragraph">
    <w:name w:val="toc 7"/>
    <w:next w:val="Style_10"/>
    <w:link w:val="Style_15_ch"/>
    <w:uiPriority w:val="39"/>
    <w:pPr>
      <w:ind w:firstLine="0" w:left="1200"/>
    </w:pPr>
  </w:style>
  <w:style w:styleId="Style_15_ch" w:type="character">
    <w:name w:val="toc 7"/>
    <w:link w:val="Style_15"/>
  </w:style>
  <w:style w:styleId="Style_16" w:type="paragraph">
    <w:name w:val="heading 3"/>
    <w:basedOn w:val="Style_10"/>
    <w:next w:val="Style_10"/>
    <w:link w:val="Style_16_ch"/>
    <w:uiPriority w:val="9"/>
    <w:qFormat/>
    <w:pPr>
      <w:keepNext w:val="1"/>
      <w:ind/>
      <w:outlineLvl w:val="2"/>
    </w:pPr>
    <w:rPr>
      <w:b w:val="1"/>
    </w:rPr>
  </w:style>
  <w:style w:styleId="Style_16_ch" w:type="character">
    <w:name w:val="heading 3"/>
    <w:basedOn w:val="Style_10_ch"/>
    <w:link w:val="Style_16"/>
    <w:rPr>
      <w:b w:val="1"/>
    </w:rPr>
  </w:style>
  <w:style w:styleId="Style_17" w:type="paragraph">
    <w:name w:val="header"/>
    <w:basedOn w:val="Style_10"/>
    <w:link w:val="Style_17_ch"/>
    <w:pPr>
      <w:tabs>
        <w:tab w:leader="none" w:pos="4677" w:val="center"/>
        <w:tab w:leader="none" w:pos="9355" w:val="right"/>
      </w:tabs>
      <w:ind/>
    </w:pPr>
  </w:style>
  <w:style w:styleId="Style_17_ch" w:type="character">
    <w:name w:val="header"/>
    <w:basedOn w:val="Style_10_ch"/>
    <w:link w:val="Style_17"/>
  </w:style>
  <w:style w:styleId="Style_9" w:type="paragraph">
    <w:name w:val="heading 9"/>
    <w:basedOn w:val="Style_10"/>
    <w:next w:val="Style_10"/>
    <w:link w:val="Style_9_ch"/>
    <w:uiPriority w:val="9"/>
    <w:qFormat/>
    <w:pPr>
      <w:keepNext w:val="1"/>
      <w:ind/>
      <w:outlineLvl w:val="8"/>
    </w:pPr>
    <w:rPr>
      <w:b w:val="1"/>
      <w:sz w:val="24"/>
    </w:rPr>
  </w:style>
  <w:style w:styleId="Style_9_ch" w:type="character">
    <w:name w:val="heading 9"/>
    <w:basedOn w:val="Style_10_ch"/>
    <w:link w:val="Style_9"/>
    <w:rPr>
      <w:b w:val="1"/>
      <w:sz w:val="24"/>
    </w:rPr>
  </w:style>
  <w:style w:styleId="Style_18" w:type="paragraph">
    <w:name w:val="Balloon Text"/>
    <w:basedOn w:val="Style_10"/>
    <w:link w:val="Style_18_ch"/>
    <w:rPr>
      <w:rFonts w:ascii="Segoe UI" w:hAnsi="Segoe UI"/>
      <w:sz w:val="18"/>
    </w:rPr>
  </w:style>
  <w:style w:styleId="Style_18_ch" w:type="character">
    <w:name w:val="Balloon Text"/>
    <w:basedOn w:val="Style_10_ch"/>
    <w:link w:val="Style_18"/>
    <w:rPr>
      <w:rFonts w:ascii="Segoe UI" w:hAnsi="Segoe UI"/>
      <w:sz w:val="18"/>
    </w:rPr>
  </w:style>
  <w:style w:styleId="Style_19" w:type="paragraph">
    <w:name w:val="toc 3"/>
    <w:next w:val="Style_10"/>
    <w:link w:val="Style_19_ch"/>
    <w:uiPriority w:val="39"/>
    <w:pPr>
      <w:ind w:firstLine="0" w:left="400"/>
    </w:pPr>
  </w:style>
  <w:style w:styleId="Style_19_ch" w:type="character">
    <w:name w:val="toc 3"/>
    <w:link w:val="Style_19"/>
  </w:style>
  <w:style w:styleId="Style_20" w:type="paragraph">
    <w:name w:val="Body Text 2"/>
    <w:basedOn w:val="Style_10"/>
    <w:link w:val="Style_20_ch"/>
    <w:rPr>
      <w:sz w:val="24"/>
    </w:rPr>
  </w:style>
  <w:style w:styleId="Style_20_ch" w:type="character">
    <w:name w:val="Body Text 2"/>
    <w:basedOn w:val="Style_10_ch"/>
    <w:link w:val="Style_20"/>
    <w:rPr>
      <w:sz w:val="24"/>
    </w:rPr>
  </w:style>
  <w:style w:styleId="Style_5" w:type="paragraph">
    <w:name w:val="heading 5"/>
    <w:basedOn w:val="Style_10"/>
    <w:next w:val="Style_10"/>
    <w:link w:val="Style_5_ch"/>
    <w:uiPriority w:val="9"/>
    <w:qFormat/>
    <w:pPr>
      <w:keepNext w:val="1"/>
      <w:ind/>
      <w:jc w:val="center"/>
      <w:outlineLvl w:val="4"/>
    </w:pPr>
    <w:rPr>
      <w:sz w:val="24"/>
    </w:rPr>
  </w:style>
  <w:style w:styleId="Style_5_ch" w:type="character">
    <w:name w:val="heading 5"/>
    <w:basedOn w:val="Style_10_ch"/>
    <w:link w:val="Style_5"/>
    <w:rPr>
      <w:sz w:val="24"/>
    </w:rPr>
  </w:style>
  <w:style w:styleId="Style_6" w:type="paragraph">
    <w:name w:val="Body Text 3"/>
    <w:basedOn w:val="Style_10"/>
    <w:link w:val="Style_6_ch"/>
    <w:pPr>
      <w:ind/>
      <w:jc w:val="center"/>
    </w:pPr>
    <w:rPr>
      <w:sz w:val="24"/>
    </w:rPr>
  </w:style>
  <w:style w:styleId="Style_6_ch" w:type="character">
    <w:name w:val="Body Text 3"/>
    <w:basedOn w:val="Style_10_ch"/>
    <w:link w:val="Style_6"/>
    <w:rPr>
      <w:sz w:val="24"/>
    </w:rPr>
  </w:style>
  <w:style w:styleId="Style_3" w:type="paragraph">
    <w:name w:val="heading 1"/>
    <w:basedOn w:val="Style_10"/>
    <w:next w:val="Style_10"/>
    <w:link w:val="Style_3_ch"/>
    <w:uiPriority w:val="9"/>
    <w:qFormat/>
    <w:pPr>
      <w:keepNext w:val="1"/>
      <w:ind/>
      <w:outlineLvl w:val="0"/>
    </w:pPr>
    <w:rPr>
      <w:sz w:val="28"/>
    </w:rPr>
  </w:style>
  <w:style w:styleId="Style_3_ch" w:type="character">
    <w:name w:val="heading 1"/>
    <w:basedOn w:val="Style_10_ch"/>
    <w:link w:val="Style_3"/>
    <w:rPr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Body Text Indent"/>
    <w:basedOn w:val="Style_10"/>
    <w:link w:val="Style_22_ch"/>
    <w:pPr>
      <w:spacing w:after="120"/>
      <w:ind w:firstLine="0" w:left="283"/>
    </w:pPr>
  </w:style>
  <w:style w:styleId="Style_22_ch" w:type="character">
    <w:name w:val="Body Text Indent"/>
    <w:basedOn w:val="Style_10_ch"/>
    <w:link w:val="Style_22"/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ind/>
      <w:jc w:val="left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" w:type="paragraph">
    <w:name w:val="heading 8"/>
    <w:basedOn w:val="Style_10"/>
    <w:next w:val="Style_10"/>
    <w:link w:val="Style_2_ch"/>
    <w:uiPriority w:val="9"/>
    <w:qFormat/>
    <w:pPr>
      <w:keepNext w:val="1"/>
      <w:tabs>
        <w:tab w:leader="none" w:pos="3780" w:val="left"/>
      </w:tabs>
      <w:ind/>
      <w:jc w:val="center"/>
      <w:outlineLvl w:val="7"/>
    </w:pPr>
    <w:rPr>
      <w:sz w:val="96"/>
    </w:rPr>
  </w:style>
  <w:style w:styleId="Style_2_ch" w:type="character">
    <w:name w:val="heading 8"/>
    <w:basedOn w:val="Style_10_ch"/>
    <w:link w:val="Style_2"/>
    <w:rPr>
      <w:sz w:val="96"/>
    </w:rPr>
  </w:style>
  <w:style w:styleId="Style_25" w:type="paragraph">
    <w:name w:val="toc 1"/>
    <w:next w:val="Style_10"/>
    <w:link w:val="Style_25_ch"/>
    <w:uiPriority w:val="39"/>
    <w:pPr>
      <w:ind w:firstLine="0" w:left="0"/>
    </w:pPr>
    <w:rPr>
      <w:rFonts w:ascii="XO Thames" w:hAnsi="XO Thames"/>
      <w:b w:val="1"/>
    </w:rPr>
  </w:style>
  <w:style w:styleId="Style_25_ch" w:type="character">
    <w:name w:val="toc 1"/>
    <w:link w:val="Style_25"/>
    <w:rPr>
      <w:rFonts w:ascii="XO Thames" w:hAnsi="XO Thames"/>
      <w:b w:val="1"/>
    </w:rPr>
  </w:style>
  <w:style w:styleId="Style_26" w:type="paragraph">
    <w:name w:val="Header and Footer"/>
    <w:link w:val="Style_26_ch"/>
    <w:pPr>
      <w:spacing w:line="360" w:lineRule="auto"/>
      <w:ind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27" w:type="paragraph">
    <w:name w:val="toc 9"/>
    <w:next w:val="Style_10"/>
    <w:link w:val="Style_27_ch"/>
    <w:uiPriority w:val="39"/>
    <w:pPr>
      <w:ind w:firstLine="0" w:left="1600"/>
    </w:pPr>
  </w:style>
  <w:style w:styleId="Style_27_ch" w:type="character">
    <w:name w:val="toc 9"/>
    <w:link w:val="Style_27"/>
  </w:style>
  <w:style w:styleId="Style_7" w:type="paragraph">
    <w:name w:val="Body Text"/>
    <w:basedOn w:val="Style_10"/>
    <w:link w:val="Style_7_ch"/>
  </w:style>
  <w:style w:styleId="Style_7_ch" w:type="character">
    <w:name w:val="Body Text"/>
    <w:basedOn w:val="Style_10_ch"/>
    <w:link w:val="Style_7"/>
  </w:style>
  <w:style w:styleId="Style_28" w:type="paragraph">
    <w:name w:val="toc 8"/>
    <w:next w:val="Style_10"/>
    <w:link w:val="Style_28_ch"/>
    <w:uiPriority w:val="39"/>
    <w:pPr>
      <w:ind w:firstLine="0" w:left="1400"/>
    </w:pPr>
  </w:style>
  <w:style w:styleId="Style_28_ch" w:type="character">
    <w:name w:val="toc 8"/>
    <w:link w:val="Style_28"/>
  </w:style>
  <w:style w:styleId="Style_29" w:type="paragraph">
    <w:name w:val="footer"/>
    <w:basedOn w:val="Style_10"/>
    <w:link w:val="Style_29_ch"/>
    <w:pPr>
      <w:tabs>
        <w:tab w:leader="none" w:pos="4677" w:val="center"/>
        <w:tab w:leader="none" w:pos="9355" w:val="right"/>
      </w:tabs>
      <w:ind/>
    </w:pPr>
  </w:style>
  <w:style w:styleId="Style_29_ch" w:type="character">
    <w:name w:val="footer"/>
    <w:basedOn w:val="Style_10_ch"/>
    <w:link w:val="Style_29"/>
  </w:style>
  <w:style w:styleId="Style_30" w:type="paragraph">
    <w:name w:val="toc 5"/>
    <w:next w:val="Style_10"/>
    <w:link w:val="Style_30_ch"/>
    <w:uiPriority w:val="39"/>
    <w:pPr>
      <w:ind w:firstLine="0" w:left="800"/>
    </w:pPr>
  </w:style>
  <w:style w:styleId="Style_30_ch" w:type="character">
    <w:name w:val="toc 5"/>
    <w:link w:val="Style_30"/>
  </w:style>
  <w:style w:styleId="Style_31" w:type="paragraph">
    <w:name w:val="Subtitle"/>
    <w:next w:val="Style_10"/>
    <w:link w:val="Style_31_ch"/>
    <w:uiPriority w:val="11"/>
    <w:qFormat/>
    <w:rPr>
      <w:rFonts w:ascii="XO Thames" w:hAnsi="XO Thames"/>
      <w:i w:val="1"/>
      <w:color w:val="616161"/>
      <w:sz w:val="24"/>
    </w:rPr>
  </w:style>
  <w:style w:styleId="Style_31_ch" w:type="character">
    <w:name w:val="Subtitle"/>
    <w:link w:val="Style_31"/>
    <w:rPr>
      <w:rFonts w:ascii="XO Thames" w:hAnsi="XO Thames"/>
      <w:i w:val="1"/>
      <w:color w:val="616161"/>
      <w:sz w:val="24"/>
    </w:rPr>
  </w:style>
  <w:style w:styleId="Style_32" w:type="paragraph">
    <w:name w:val="toc 10"/>
    <w:next w:val="Style_10"/>
    <w:link w:val="Style_32_ch"/>
    <w:uiPriority w:val="39"/>
    <w:pPr>
      <w:ind w:firstLine="0" w:left="1800"/>
    </w:pPr>
  </w:style>
  <w:style w:styleId="Style_32_ch" w:type="character">
    <w:name w:val="toc 10"/>
    <w:link w:val="Style_32"/>
  </w:style>
  <w:style w:styleId="Style_33" w:type="paragraph">
    <w:name w:val="Title"/>
    <w:next w:val="Style_10"/>
    <w:link w:val="Style_33_ch"/>
    <w:uiPriority w:val="10"/>
    <w:qFormat/>
    <w:rPr>
      <w:rFonts w:ascii="XO Thames" w:hAnsi="XO Thames"/>
      <w:b w:val="1"/>
      <w:sz w:val="52"/>
    </w:rPr>
  </w:style>
  <w:style w:styleId="Style_33_ch" w:type="character">
    <w:name w:val="Title"/>
    <w:link w:val="Style_33"/>
    <w:rPr>
      <w:rFonts w:ascii="XO Thames" w:hAnsi="XO Thames"/>
      <w:b w:val="1"/>
      <w:sz w:val="52"/>
    </w:rPr>
  </w:style>
  <w:style w:styleId="Style_8" w:type="paragraph">
    <w:name w:val="heading 4"/>
    <w:basedOn w:val="Style_10"/>
    <w:next w:val="Style_10"/>
    <w:link w:val="Style_8_ch"/>
    <w:uiPriority w:val="9"/>
    <w:qFormat/>
    <w:pPr>
      <w:keepNext w:val="1"/>
      <w:ind/>
      <w:outlineLvl w:val="3"/>
    </w:pPr>
    <w:rPr>
      <w:sz w:val="24"/>
    </w:rPr>
  </w:style>
  <w:style w:styleId="Style_8_ch" w:type="character">
    <w:name w:val="heading 4"/>
    <w:basedOn w:val="Style_10_ch"/>
    <w:link w:val="Style_8"/>
    <w:rPr>
      <w:sz w:val="24"/>
    </w:rPr>
  </w:style>
  <w:style w:styleId="Style_4" w:type="paragraph">
    <w:name w:val="heading 2"/>
    <w:basedOn w:val="Style_10"/>
    <w:next w:val="Style_10"/>
    <w:link w:val="Style_4_ch"/>
    <w:uiPriority w:val="9"/>
    <w:qFormat/>
    <w:pPr>
      <w:keepNext w:val="1"/>
      <w:ind/>
      <w:jc w:val="center"/>
      <w:outlineLvl w:val="1"/>
    </w:pPr>
    <w:rPr>
      <w:b w:val="1"/>
      <w:sz w:val="32"/>
    </w:rPr>
  </w:style>
  <w:style w:styleId="Style_4_ch" w:type="character">
    <w:name w:val="heading 2"/>
    <w:basedOn w:val="Style_10_ch"/>
    <w:link w:val="Style_4"/>
    <w:rPr>
      <w:b w:val="1"/>
      <w:sz w:val="32"/>
    </w:rPr>
  </w:style>
  <w:style w:styleId="Style_34" w:type="paragraph">
    <w:name w:val="heading 6"/>
    <w:basedOn w:val="Style_10"/>
    <w:next w:val="Style_10"/>
    <w:link w:val="Style_34_ch"/>
    <w:uiPriority w:val="9"/>
    <w:qFormat/>
    <w:pPr>
      <w:keepNext w:val="1"/>
      <w:ind/>
      <w:jc w:val="center"/>
      <w:outlineLvl w:val="5"/>
    </w:pPr>
    <w:rPr>
      <w:color w:val="000000"/>
      <w:sz w:val="24"/>
    </w:rPr>
  </w:style>
  <w:style w:styleId="Style_34_ch" w:type="character">
    <w:name w:val="heading 6"/>
    <w:basedOn w:val="Style_10_ch"/>
    <w:link w:val="Style_34"/>
    <w:rPr>
      <w:color w:val="000000"/>
      <w:sz w:val="24"/>
    </w:rPr>
  </w:style>
  <w:style w:styleId="Style_35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MyOffice-CoreFramework-Windows/21.1-880.402.5047.511.2@RELEASE-DESKTOP-RUE-RC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2026-03-29T07:20:57Z</dcterms:modified>
</cp:coreProperties>
</file>